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96CA2" w14:textId="475E9DCB" w:rsidR="00481DF3" w:rsidRPr="00B85123" w:rsidRDefault="1D16B24C" w:rsidP="1D16B24C">
      <w:pPr>
        <w:widowControl w:val="0"/>
        <w:jc w:val="center"/>
        <w:rPr>
          <w:rFonts w:ascii="Arial" w:eastAsia="Calibri" w:hAnsi="Arial" w:cs="Arial"/>
          <w:b/>
          <w:bCs/>
          <w:sz w:val="22"/>
          <w:szCs w:val="22"/>
        </w:rPr>
      </w:pPr>
      <w:bookmarkStart w:id="0" w:name="_Hlk525911142"/>
      <w:r w:rsidRPr="1D16B24C">
        <w:rPr>
          <w:rFonts w:ascii="Arial" w:eastAsia="Calibri" w:hAnsi="Arial" w:cs="Arial"/>
          <w:b/>
          <w:bCs/>
          <w:sz w:val="22"/>
          <w:szCs w:val="22"/>
        </w:rPr>
        <w:t xml:space="preserve">Rebuilding the Cattle Herd Starts </w:t>
      </w:r>
      <w:proofErr w:type="gramStart"/>
      <w:r w:rsidRPr="1D16B24C">
        <w:rPr>
          <w:rFonts w:ascii="Arial" w:eastAsia="Calibri" w:hAnsi="Arial" w:cs="Arial"/>
          <w:b/>
          <w:bCs/>
          <w:sz w:val="22"/>
          <w:szCs w:val="22"/>
        </w:rPr>
        <w:t>With</w:t>
      </w:r>
      <w:proofErr w:type="gramEnd"/>
      <w:r w:rsidRPr="1D16B24C">
        <w:rPr>
          <w:rFonts w:ascii="Arial" w:eastAsia="Calibri" w:hAnsi="Arial" w:cs="Arial"/>
          <w:b/>
          <w:bCs/>
          <w:sz w:val="22"/>
          <w:szCs w:val="22"/>
        </w:rPr>
        <w:t xml:space="preserve"> Rebuilding Pastures </w:t>
      </w:r>
    </w:p>
    <w:p w14:paraId="43096BE7" w14:textId="77B44C27" w:rsidR="00481DF3" w:rsidRPr="00B85123" w:rsidRDefault="76048DFA" w:rsidP="1D16B24C">
      <w:pPr>
        <w:widowControl w:val="0"/>
        <w:jc w:val="center"/>
        <w:rPr>
          <w:rFonts w:ascii="Arial" w:eastAsia="Calibri" w:hAnsi="Arial" w:cs="Arial"/>
          <w:b/>
          <w:bCs/>
          <w:sz w:val="22"/>
          <w:szCs w:val="22"/>
        </w:rPr>
      </w:pPr>
      <w:r w:rsidRPr="76048DFA">
        <w:rPr>
          <w:rFonts w:ascii="Arial" w:eastAsia="Calibri" w:hAnsi="Arial" w:cs="Arial"/>
          <w:i/>
          <w:iCs/>
          <w:sz w:val="22"/>
          <w:szCs w:val="22"/>
        </w:rPr>
        <w:t xml:space="preserve">Corteva Agriscience Recommends </w:t>
      </w:r>
      <w:r w:rsidR="00A778C3" w:rsidRPr="76048DFA">
        <w:rPr>
          <w:rFonts w:ascii="Arial" w:eastAsia="Calibri" w:hAnsi="Arial" w:cs="Arial"/>
          <w:i/>
          <w:iCs/>
          <w:sz w:val="22"/>
          <w:szCs w:val="22"/>
        </w:rPr>
        <w:t xml:space="preserve">4 </w:t>
      </w:r>
      <w:r w:rsidRPr="76048DFA">
        <w:rPr>
          <w:rFonts w:ascii="Arial" w:eastAsia="Calibri" w:hAnsi="Arial" w:cs="Arial"/>
          <w:i/>
          <w:iCs/>
          <w:sz w:val="22"/>
          <w:szCs w:val="22"/>
        </w:rPr>
        <w:t>Steps to Help Get Your Grazing Land in Shape</w:t>
      </w:r>
    </w:p>
    <w:p w14:paraId="5B7D49DE" w14:textId="77777777" w:rsidR="00481DF3" w:rsidRPr="00B85123" w:rsidRDefault="00481DF3" w:rsidP="004576FB">
      <w:pPr>
        <w:widowControl w:val="0"/>
        <w:jc w:val="center"/>
        <w:rPr>
          <w:rFonts w:ascii="Arial" w:eastAsia="Calibri" w:hAnsi="Arial" w:cs="Arial"/>
          <w:b/>
          <w:sz w:val="22"/>
          <w:szCs w:val="22"/>
        </w:rPr>
      </w:pPr>
    </w:p>
    <w:p w14:paraId="7087B864" w14:textId="5ADDF213" w:rsidR="00481DF3" w:rsidRDefault="6060FE69" w:rsidP="6060FE69">
      <w:pPr>
        <w:widowControl w:val="0"/>
        <w:rPr>
          <w:rFonts w:ascii="Arial" w:eastAsia="Calibri" w:hAnsi="Arial" w:cs="Arial"/>
          <w:sz w:val="22"/>
          <w:szCs w:val="22"/>
        </w:rPr>
      </w:pPr>
      <w:r w:rsidRPr="6060FE69">
        <w:rPr>
          <w:rFonts w:ascii="Arial" w:eastAsia="Calibri" w:hAnsi="Arial" w:cs="Arial"/>
          <w:b/>
          <w:bCs/>
          <w:sz w:val="22"/>
          <w:szCs w:val="22"/>
        </w:rPr>
        <w:t xml:space="preserve">INDIANAPOLIS, </w:t>
      </w:r>
      <w:r w:rsidR="0039303B">
        <w:rPr>
          <w:rFonts w:ascii="Arial" w:eastAsia="Calibri" w:hAnsi="Arial" w:cs="Arial"/>
          <w:b/>
          <w:bCs/>
          <w:sz w:val="22"/>
          <w:szCs w:val="22"/>
        </w:rPr>
        <w:t>Feb. 2</w:t>
      </w:r>
      <w:r w:rsidR="00533534">
        <w:rPr>
          <w:rFonts w:ascii="Arial" w:eastAsia="Calibri" w:hAnsi="Arial" w:cs="Arial"/>
          <w:b/>
          <w:bCs/>
          <w:sz w:val="22"/>
          <w:szCs w:val="22"/>
        </w:rPr>
        <w:t>8</w:t>
      </w:r>
      <w:r w:rsidRPr="6060FE69">
        <w:rPr>
          <w:rFonts w:ascii="Arial" w:eastAsia="Calibri" w:hAnsi="Arial" w:cs="Arial"/>
          <w:b/>
          <w:bCs/>
          <w:sz w:val="22"/>
          <w:szCs w:val="22"/>
        </w:rPr>
        <w:t>, 2023</w:t>
      </w:r>
      <w:r w:rsidRPr="6060FE69">
        <w:rPr>
          <w:rFonts w:ascii="Arial" w:eastAsia="Calibri" w:hAnsi="Arial" w:cs="Arial"/>
          <w:sz w:val="22"/>
          <w:szCs w:val="22"/>
        </w:rPr>
        <w:t xml:space="preserve"> — Cattle economics point toward favorable conditions in the coming years. Jeff Clark, Market Development Specialist, Corteva Agriscience, advises producers to begin readying their operations now, starting with their pastures and rangeland.</w:t>
      </w:r>
    </w:p>
    <w:p w14:paraId="3CCD0160" w14:textId="2A83B76B" w:rsidR="00B74356" w:rsidRDefault="00B74356" w:rsidP="00481DF3">
      <w:pPr>
        <w:widowControl w:val="0"/>
        <w:rPr>
          <w:rFonts w:ascii="Arial" w:eastAsia="Calibri" w:hAnsi="Arial" w:cs="Arial"/>
          <w:sz w:val="22"/>
          <w:szCs w:val="22"/>
        </w:rPr>
      </w:pPr>
    </w:p>
    <w:p w14:paraId="7240A328" w14:textId="1E93A748" w:rsidR="00B74356" w:rsidRDefault="00BA5421" w:rsidP="00481DF3">
      <w:pPr>
        <w:widowControl w:val="0"/>
        <w:rPr>
          <w:rFonts w:ascii="Arial" w:eastAsia="Calibri" w:hAnsi="Arial" w:cs="Arial"/>
          <w:sz w:val="22"/>
          <w:szCs w:val="22"/>
        </w:rPr>
      </w:pPr>
      <w:r>
        <w:rPr>
          <w:rFonts w:ascii="Arial" w:hAnsi="Arial" w:cs="Arial"/>
          <w:noProof/>
        </w:rPr>
        <w:drawing>
          <wp:anchor distT="0" distB="0" distL="114300" distR="114300" simplePos="0" relativeHeight="251658240" behindDoc="0" locked="0" layoutInCell="1" allowOverlap="1" wp14:anchorId="12935003" wp14:editId="5DF36D92">
            <wp:simplePos x="0" y="0"/>
            <wp:positionH relativeFrom="column">
              <wp:posOffset>4446270</wp:posOffset>
            </wp:positionH>
            <wp:positionV relativeFrom="paragraph">
              <wp:posOffset>12700</wp:posOffset>
            </wp:positionV>
            <wp:extent cx="1719580" cy="2597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9580" cy="259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17E1">
        <w:rPr>
          <w:rFonts w:ascii="Arial" w:eastAsia="Calibri" w:hAnsi="Arial" w:cs="Arial"/>
          <w:sz w:val="22"/>
          <w:szCs w:val="22"/>
        </w:rPr>
        <w:t>“</w:t>
      </w:r>
      <w:r w:rsidR="00B15E80">
        <w:rPr>
          <w:rFonts w:ascii="Arial" w:eastAsia="Calibri" w:hAnsi="Arial" w:cs="Arial"/>
          <w:sz w:val="22"/>
          <w:szCs w:val="22"/>
        </w:rPr>
        <w:t>Grazing</w:t>
      </w:r>
      <w:r w:rsidR="00FE17E1">
        <w:rPr>
          <w:rFonts w:ascii="Arial" w:eastAsia="Calibri" w:hAnsi="Arial" w:cs="Arial"/>
          <w:sz w:val="22"/>
          <w:szCs w:val="22"/>
        </w:rPr>
        <w:t xml:space="preserve"> is such an integral part of cattle </w:t>
      </w:r>
      <w:r w:rsidR="004619D3">
        <w:rPr>
          <w:rFonts w:ascii="Arial" w:eastAsia="Calibri" w:hAnsi="Arial" w:cs="Arial"/>
          <w:sz w:val="22"/>
          <w:szCs w:val="22"/>
        </w:rPr>
        <w:t>production</w:t>
      </w:r>
      <w:r w:rsidR="00FE17E1">
        <w:rPr>
          <w:rFonts w:ascii="Arial" w:eastAsia="Calibri" w:hAnsi="Arial" w:cs="Arial"/>
          <w:sz w:val="22"/>
          <w:szCs w:val="22"/>
        </w:rPr>
        <w:t xml:space="preserve"> </w:t>
      </w:r>
      <w:r w:rsidR="00226CD1">
        <w:rPr>
          <w:rFonts w:ascii="Arial" w:eastAsia="Calibri" w:hAnsi="Arial" w:cs="Arial"/>
          <w:sz w:val="22"/>
          <w:szCs w:val="22"/>
        </w:rPr>
        <w:t>— from cow-calf to stocker</w:t>
      </w:r>
      <w:r w:rsidR="00F46DA5">
        <w:rPr>
          <w:rFonts w:ascii="Arial" w:eastAsia="Calibri" w:hAnsi="Arial" w:cs="Arial"/>
          <w:sz w:val="22"/>
          <w:szCs w:val="22"/>
        </w:rPr>
        <w:t>s</w:t>
      </w:r>
      <w:r w:rsidR="00C478A6">
        <w:rPr>
          <w:rFonts w:ascii="Arial" w:eastAsia="Calibri" w:hAnsi="Arial" w:cs="Arial"/>
          <w:sz w:val="22"/>
          <w:szCs w:val="22"/>
        </w:rPr>
        <w:t>,” Clark</w:t>
      </w:r>
      <w:r w:rsidR="00471E1F">
        <w:rPr>
          <w:rFonts w:ascii="Arial" w:eastAsia="Calibri" w:hAnsi="Arial" w:cs="Arial"/>
          <w:sz w:val="22"/>
          <w:szCs w:val="22"/>
        </w:rPr>
        <w:t xml:space="preserve"> said</w:t>
      </w:r>
      <w:r w:rsidR="00C478A6">
        <w:rPr>
          <w:rFonts w:ascii="Arial" w:eastAsia="Calibri" w:hAnsi="Arial" w:cs="Arial"/>
          <w:sz w:val="22"/>
          <w:szCs w:val="22"/>
        </w:rPr>
        <w:t>.</w:t>
      </w:r>
      <w:r w:rsidR="00226CD1">
        <w:rPr>
          <w:rFonts w:ascii="Arial" w:eastAsia="Calibri" w:hAnsi="Arial" w:cs="Arial"/>
          <w:sz w:val="22"/>
          <w:szCs w:val="22"/>
        </w:rPr>
        <w:t xml:space="preserve"> </w:t>
      </w:r>
      <w:r w:rsidR="00C478A6">
        <w:rPr>
          <w:rFonts w:ascii="Arial" w:eastAsia="Calibri" w:hAnsi="Arial" w:cs="Arial"/>
          <w:sz w:val="22"/>
          <w:szCs w:val="22"/>
        </w:rPr>
        <w:t>“</w:t>
      </w:r>
      <w:r w:rsidR="00226CD1">
        <w:rPr>
          <w:rFonts w:ascii="Arial" w:eastAsia="Calibri" w:hAnsi="Arial" w:cs="Arial"/>
          <w:sz w:val="22"/>
          <w:szCs w:val="22"/>
        </w:rPr>
        <w:t xml:space="preserve">Whether due to too little or too much moisture, our grazing lands </w:t>
      </w:r>
      <w:r w:rsidR="00520F62">
        <w:rPr>
          <w:rFonts w:ascii="Arial" w:eastAsia="Calibri" w:hAnsi="Arial" w:cs="Arial"/>
          <w:sz w:val="22"/>
          <w:szCs w:val="22"/>
        </w:rPr>
        <w:t xml:space="preserve">have taken a beating. They </w:t>
      </w:r>
      <w:r w:rsidR="00226CD1">
        <w:rPr>
          <w:rFonts w:ascii="Arial" w:eastAsia="Calibri" w:hAnsi="Arial" w:cs="Arial"/>
          <w:sz w:val="22"/>
          <w:szCs w:val="22"/>
        </w:rPr>
        <w:t>need recovery. And that takes time</w:t>
      </w:r>
      <w:r w:rsidR="007312B7">
        <w:rPr>
          <w:rFonts w:ascii="Arial" w:eastAsia="Calibri" w:hAnsi="Arial" w:cs="Arial"/>
          <w:sz w:val="22"/>
          <w:szCs w:val="22"/>
        </w:rPr>
        <w:t>.”</w:t>
      </w:r>
    </w:p>
    <w:p w14:paraId="528379DB" w14:textId="797290C9" w:rsidR="00226CD1" w:rsidRDefault="00226CD1" w:rsidP="00481DF3">
      <w:pPr>
        <w:widowControl w:val="0"/>
        <w:rPr>
          <w:rFonts w:ascii="Arial" w:eastAsia="Calibri" w:hAnsi="Arial" w:cs="Arial"/>
          <w:sz w:val="22"/>
          <w:szCs w:val="22"/>
        </w:rPr>
      </w:pPr>
    </w:p>
    <w:p w14:paraId="485602C1" w14:textId="58E137AA" w:rsidR="00EB0671" w:rsidRDefault="00226CD1" w:rsidP="00481DF3">
      <w:pPr>
        <w:widowControl w:val="0"/>
        <w:rPr>
          <w:rFonts w:ascii="Arial" w:eastAsia="Calibri" w:hAnsi="Arial" w:cs="Arial"/>
          <w:sz w:val="22"/>
          <w:szCs w:val="22"/>
        </w:rPr>
      </w:pPr>
      <w:r>
        <w:rPr>
          <w:rFonts w:ascii="Arial" w:eastAsia="Calibri" w:hAnsi="Arial" w:cs="Arial"/>
          <w:sz w:val="22"/>
          <w:szCs w:val="22"/>
        </w:rPr>
        <w:t xml:space="preserve">Clark recommends producers </w:t>
      </w:r>
      <w:r w:rsidR="00C32C2A">
        <w:rPr>
          <w:rFonts w:ascii="Arial" w:eastAsia="Calibri" w:hAnsi="Arial" w:cs="Arial"/>
          <w:sz w:val="22"/>
          <w:szCs w:val="22"/>
        </w:rPr>
        <w:t xml:space="preserve">extend a gentle hand of management </w:t>
      </w:r>
      <w:r>
        <w:rPr>
          <w:rFonts w:ascii="Arial" w:eastAsia="Calibri" w:hAnsi="Arial" w:cs="Arial"/>
          <w:sz w:val="22"/>
          <w:szCs w:val="22"/>
        </w:rPr>
        <w:t xml:space="preserve">through 2023. Record herd liquidation during recent years </w:t>
      </w:r>
      <w:r w:rsidR="00285ADA">
        <w:rPr>
          <w:rFonts w:ascii="Arial" w:eastAsia="Calibri" w:hAnsi="Arial" w:cs="Arial"/>
          <w:sz w:val="22"/>
          <w:szCs w:val="22"/>
        </w:rPr>
        <w:t>presents an</w:t>
      </w:r>
      <w:r>
        <w:rPr>
          <w:rFonts w:ascii="Arial" w:eastAsia="Calibri" w:hAnsi="Arial" w:cs="Arial"/>
          <w:sz w:val="22"/>
          <w:szCs w:val="22"/>
        </w:rPr>
        <w:t xml:space="preserve"> opportunity to reduce grazing pressure</w:t>
      </w:r>
      <w:r w:rsidR="00EB0671">
        <w:rPr>
          <w:rFonts w:ascii="Arial" w:eastAsia="Calibri" w:hAnsi="Arial" w:cs="Arial"/>
          <w:sz w:val="22"/>
          <w:szCs w:val="22"/>
        </w:rPr>
        <w:t xml:space="preserve"> or extend rest periods.</w:t>
      </w:r>
    </w:p>
    <w:p w14:paraId="756F8761" w14:textId="77777777" w:rsidR="00EB0671" w:rsidRDefault="00EB0671" w:rsidP="00481DF3">
      <w:pPr>
        <w:widowControl w:val="0"/>
        <w:rPr>
          <w:rFonts w:ascii="Arial" w:eastAsia="Calibri" w:hAnsi="Arial" w:cs="Arial"/>
          <w:sz w:val="22"/>
          <w:szCs w:val="22"/>
        </w:rPr>
      </w:pPr>
    </w:p>
    <w:p w14:paraId="4579AA05" w14:textId="7548BD4C" w:rsidR="00627AC9" w:rsidRDefault="76048DFA" w:rsidP="00481DF3">
      <w:pPr>
        <w:widowControl w:val="0"/>
        <w:rPr>
          <w:rFonts w:ascii="Arial" w:eastAsia="Calibri" w:hAnsi="Arial" w:cs="Arial"/>
          <w:sz w:val="22"/>
          <w:szCs w:val="22"/>
        </w:rPr>
      </w:pPr>
      <w:r w:rsidRPr="76048DFA">
        <w:rPr>
          <w:rFonts w:ascii="Arial" w:eastAsia="Calibri" w:hAnsi="Arial" w:cs="Arial"/>
          <w:sz w:val="22"/>
          <w:szCs w:val="22"/>
        </w:rPr>
        <w:t xml:space="preserve">“Before producers consider buying or renting more hard-to-find pastureland, we recommend taking action to </w:t>
      </w:r>
      <w:r w:rsidR="006D2C74" w:rsidRPr="76048DFA">
        <w:rPr>
          <w:rFonts w:ascii="Arial" w:eastAsia="Calibri" w:hAnsi="Arial" w:cs="Arial"/>
          <w:sz w:val="22"/>
          <w:szCs w:val="22"/>
        </w:rPr>
        <w:t>improve the</w:t>
      </w:r>
      <w:r w:rsidRPr="76048DFA">
        <w:rPr>
          <w:rFonts w:ascii="Arial" w:eastAsia="Calibri" w:hAnsi="Arial" w:cs="Arial"/>
          <w:sz w:val="22"/>
          <w:szCs w:val="22"/>
        </w:rPr>
        <w:t xml:space="preserve"> grazing acres they already have,” he said. “That approach can help enhance profit potential.” </w:t>
      </w:r>
    </w:p>
    <w:p w14:paraId="365FA050" w14:textId="77777777" w:rsidR="00627AC9" w:rsidRDefault="00627AC9" w:rsidP="00481DF3">
      <w:pPr>
        <w:widowControl w:val="0"/>
        <w:rPr>
          <w:rFonts w:ascii="Arial" w:eastAsia="Calibri" w:hAnsi="Arial" w:cs="Arial"/>
          <w:sz w:val="22"/>
          <w:szCs w:val="22"/>
        </w:rPr>
      </w:pPr>
    </w:p>
    <w:p w14:paraId="4BE6DD7A" w14:textId="59B85EB5" w:rsidR="00226CD1" w:rsidRPr="00B85123" w:rsidRDefault="00E810E8" w:rsidP="00481DF3">
      <w:pPr>
        <w:widowControl w:val="0"/>
        <w:rPr>
          <w:rFonts w:ascii="Arial" w:eastAsia="Calibri" w:hAnsi="Arial" w:cs="Arial"/>
          <w:sz w:val="22"/>
          <w:szCs w:val="22"/>
        </w:rPr>
      </w:pPr>
      <w:r>
        <w:rPr>
          <w:rFonts w:ascii="Arial" w:eastAsia="Calibri" w:hAnsi="Arial" w:cs="Arial"/>
          <w:sz w:val="22"/>
          <w:szCs w:val="22"/>
        </w:rPr>
        <w:t>Clark</w:t>
      </w:r>
      <w:r w:rsidR="00EB0671">
        <w:rPr>
          <w:rFonts w:ascii="Arial" w:eastAsia="Calibri" w:hAnsi="Arial" w:cs="Arial"/>
          <w:sz w:val="22"/>
          <w:szCs w:val="22"/>
        </w:rPr>
        <w:t xml:space="preserve"> </w:t>
      </w:r>
      <w:r w:rsidR="00DD0CE0">
        <w:rPr>
          <w:rFonts w:ascii="Arial" w:eastAsia="Calibri" w:hAnsi="Arial" w:cs="Arial"/>
          <w:sz w:val="22"/>
          <w:szCs w:val="22"/>
        </w:rPr>
        <w:t xml:space="preserve">suggests producers </w:t>
      </w:r>
      <w:r w:rsidR="00C04D13">
        <w:rPr>
          <w:rFonts w:ascii="Arial" w:eastAsia="Calibri" w:hAnsi="Arial" w:cs="Arial"/>
          <w:sz w:val="22"/>
          <w:szCs w:val="22"/>
        </w:rPr>
        <w:t xml:space="preserve">consider these </w:t>
      </w:r>
      <w:r w:rsidR="00F32FB8">
        <w:rPr>
          <w:rFonts w:ascii="Arial" w:eastAsia="Calibri" w:hAnsi="Arial" w:cs="Arial"/>
          <w:sz w:val="22"/>
          <w:szCs w:val="22"/>
        </w:rPr>
        <w:t>four</w:t>
      </w:r>
      <w:r w:rsidR="00627AC9">
        <w:rPr>
          <w:rFonts w:ascii="Arial" w:eastAsia="Calibri" w:hAnsi="Arial" w:cs="Arial"/>
          <w:sz w:val="22"/>
          <w:szCs w:val="22"/>
        </w:rPr>
        <w:t xml:space="preserve"> </w:t>
      </w:r>
      <w:r w:rsidR="00C04D13">
        <w:rPr>
          <w:rFonts w:ascii="Arial" w:eastAsia="Calibri" w:hAnsi="Arial" w:cs="Arial"/>
          <w:sz w:val="22"/>
          <w:szCs w:val="22"/>
        </w:rPr>
        <w:t>steps during 2023:</w:t>
      </w:r>
      <w:r w:rsidR="00226CD1">
        <w:rPr>
          <w:rFonts w:ascii="Arial" w:eastAsia="Calibri" w:hAnsi="Arial" w:cs="Arial"/>
          <w:sz w:val="22"/>
          <w:szCs w:val="22"/>
        </w:rPr>
        <w:t xml:space="preserve"> </w:t>
      </w:r>
    </w:p>
    <w:p w14:paraId="21B9C001" w14:textId="4A1EECF1" w:rsidR="00481DF3" w:rsidRDefault="00481DF3" w:rsidP="00481DF3">
      <w:pPr>
        <w:widowControl w:val="0"/>
        <w:rPr>
          <w:rFonts w:ascii="Arial" w:eastAsia="Calibri" w:hAnsi="Arial" w:cs="Arial"/>
          <w:b/>
          <w:bCs/>
          <w:iCs/>
          <w:noProof/>
          <w:sz w:val="22"/>
          <w:szCs w:val="22"/>
        </w:rPr>
      </w:pPr>
    </w:p>
    <w:p w14:paraId="1F74ADB3" w14:textId="3BB76C5D" w:rsidR="0029670A" w:rsidRPr="0017374F" w:rsidRDefault="3F48994E" w:rsidP="3F48994E">
      <w:pPr>
        <w:pStyle w:val="ListParagraph"/>
        <w:widowControl w:val="0"/>
        <w:numPr>
          <w:ilvl w:val="0"/>
          <w:numId w:val="13"/>
        </w:numPr>
        <w:rPr>
          <w:rFonts w:ascii="Arial" w:eastAsia="Calibri" w:hAnsi="Arial" w:cs="Arial"/>
          <w:noProof/>
          <w:sz w:val="22"/>
          <w:szCs w:val="22"/>
        </w:rPr>
      </w:pPr>
      <w:r w:rsidRPr="3F48994E">
        <w:rPr>
          <w:rFonts w:ascii="Arial" w:eastAsia="Calibri" w:hAnsi="Arial" w:cs="Arial"/>
          <w:b/>
          <w:bCs/>
          <w:noProof/>
          <w:sz w:val="22"/>
          <w:szCs w:val="22"/>
        </w:rPr>
        <w:t>Manage moisture for maximum benefit.</w:t>
      </w:r>
      <w:r w:rsidRPr="3F48994E">
        <w:rPr>
          <w:rFonts w:ascii="Arial" w:eastAsia="Calibri" w:hAnsi="Arial" w:cs="Arial"/>
          <w:noProof/>
          <w:sz w:val="22"/>
          <w:szCs w:val="22"/>
        </w:rPr>
        <w:t xml:space="preserve"> To help speed drought recovery, control low-value, undesirable plants — including viny blackberry/dewberry and opportunistic volunteer trees — ensuring moisture goes toward grass recovery, rather than to growing weeds. In rain-saturated areas, weeds will aggressively outcompete forage grasses. For broadleaf weeds, a residual herbicide, such as </w:t>
      </w:r>
      <w:hyperlink r:id="rId13">
        <w:r w:rsidRPr="3F48994E">
          <w:rPr>
            <w:rStyle w:val="Hyperlink"/>
            <w:rFonts w:ascii="Arial" w:eastAsia="Calibri" w:hAnsi="Arial" w:cs="Arial"/>
            <w:noProof/>
            <w:sz w:val="22"/>
            <w:szCs w:val="22"/>
          </w:rPr>
          <w:t>DuraC</w:t>
        </w:r>
        <w:r w:rsidRPr="3F48994E">
          <w:rPr>
            <w:rStyle w:val="Hyperlink"/>
            <w:rFonts w:ascii="Arial" w:eastAsia="Calibri" w:hAnsi="Arial" w:cs="Arial"/>
            <w:noProof/>
            <w:sz w:val="22"/>
            <w:szCs w:val="22"/>
          </w:rPr>
          <w:t>o</w:t>
        </w:r>
        <w:r w:rsidRPr="3F48994E">
          <w:rPr>
            <w:rStyle w:val="Hyperlink"/>
            <w:rFonts w:ascii="Arial" w:eastAsia="Calibri" w:hAnsi="Arial" w:cs="Arial"/>
            <w:noProof/>
            <w:sz w:val="22"/>
            <w:szCs w:val="22"/>
          </w:rPr>
          <w:t>r</w:t>
        </w:r>
        <w:r w:rsidRPr="3F48994E">
          <w:rPr>
            <w:rStyle w:val="Hyperlink"/>
            <w:rFonts w:ascii="Arial" w:eastAsia="Calibri" w:hAnsi="Arial" w:cs="Arial"/>
            <w:noProof/>
            <w:sz w:val="22"/>
            <w:szCs w:val="22"/>
            <w:vertAlign w:val="superscript"/>
          </w:rPr>
          <w:t>®</w:t>
        </w:r>
        <w:r w:rsidRPr="3F48994E">
          <w:rPr>
            <w:rStyle w:val="Hyperlink"/>
            <w:rFonts w:ascii="Arial" w:eastAsia="Calibri" w:hAnsi="Arial" w:cs="Arial"/>
            <w:noProof/>
            <w:sz w:val="22"/>
            <w:szCs w:val="22"/>
          </w:rPr>
          <w:t xml:space="preserve"> herbicide</w:t>
        </w:r>
      </w:hyperlink>
      <w:r w:rsidRPr="3F48994E">
        <w:rPr>
          <w:rFonts w:ascii="Arial" w:eastAsia="Calibri" w:hAnsi="Arial" w:cs="Arial"/>
          <w:noProof/>
          <w:sz w:val="22"/>
          <w:szCs w:val="22"/>
        </w:rPr>
        <w:t>, will help control biennial thistles and other weeds early, along with later-emerging species, like ragweed.</w:t>
      </w:r>
    </w:p>
    <w:p w14:paraId="064ADF85" w14:textId="31F6C41C" w:rsidR="0029670A" w:rsidRPr="0017374F" w:rsidRDefault="0029670A" w:rsidP="0017374F">
      <w:pPr>
        <w:pStyle w:val="ListParagraph"/>
        <w:widowControl w:val="0"/>
        <w:numPr>
          <w:ilvl w:val="0"/>
          <w:numId w:val="13"/>
        </w:numPr>
        <w:rPr>
          <w:rFonts w:ascii="Arial" w:eastAsia="Calibri" w:hAnsi="Arial" w:cs="Arial"/>
          <w:iCs/>
          <w:noProof/>
          <w:sz w:val="22"/>
          <w:szCs w:val="22"/>
        </w:rPr>
      </w:pPr>
      <w:r w:rsidRPr="00A65B27">
        <w:rPr>
          <w:rFonts w:ascii="Arial" w:eastAsia="Calibri" w:hAnsi="Arial" w:cs="Arial"/>
          <w:b/>
          <w:bCs/>
          <w:iCs/>
          <w:noProof/>
          <w:sz w:val="22"/>
          <w:szCs w:val="22"/>
        </w:rPr>
        <w:t>Add flexibility in grazing management</w:t>
      </w:r>
      <w:r w:rsidR="007470CE" w:rsidRPr="00A65B27">
        <w:rPr>
          <w:rFonts w:ascii="Arial" w:eastAsia="Calibri" w:hAnsi="Arial" w:cs="Arial"/>
          <w:b/>
          <w:bCs/>
          <w:iCs/>
          <w:noProof/>
          <w:sz w:val="22"/>
          <w:szCs w:val="22"/>
        </w:rPr>
        <w:t>.</w:t>
      </w:r>
      <w:r w:rsidR="007470CE" w:rsidRPr="0017374F">
        <w:rPr>
          <w:rFonts w:ascii="Arial" w:eastAsia="Calibri" w:hAnsi="Arial" w:cs="Arial"/>
          <w:iCs/>
          <w:noProof/>
          <w:sz w:val="22"/>
          <w:szCs w:val="22"/>
        </w:rPr>
        <w:t xml:space="preserve"> </w:t>
      </w:r>
      <w:r w:rsidR="00FC0189">
        <w:rPr>
          <w:rFonts w:ascii="Arial" w:eastAsia="Calibri" w:hAnsi="Arial" w:cs="Arial"/>
          <w:iCs/>
          <w:noProof/>
          <w:sz w:val="22"/>
          <w:szCs w:val="22"/>
        </w:rPr>
        <w:t>C</w:t>
      </w:r>
      <w:r w:rsidR="006E51D1">
        <w:rPr>
          <w:rFonts w:ascii="Arial" w:eastAsia="Calibri" w:hAnsi="Arial" w:cs="Arial"/>
          <w:iCs/>
          <w:noProof/>
          <w:sz w:val="22"/>
          <w:szCs w:val="22"/>
        </w:rPr>
        <w:t>rossfenc</w:t>
      </w:r>
      <w:r w:rsidR="00FC0189">
        <w:rPr>
          <w:rFonts w:ascii="Arial" w:eastAsia="Calibri" w:hAnsi="Arial" w:cs="Arial"/>
          <w:iCs/>
          <w:noProof/>
          <w:sz w:val="22"/>
          <w:szCs w:val="22"/>
        </w:rPr>
        <w:t>ing</w:t>
      </w:r>
      <w:r w:rsidR="007470CE" w:rsidRPr="0017374F">
        <w:rPr>
          <w:rFonts w:ascii="Arial" w:eastAsia="Calibri" w:hAnsi="Arial" w:cs="Arial"/>
          <w:iCs/>
          <w:noProof/>
          <w:sz w:val="22"/>
          <w:szCs w:val="22"/>
        </w:rPr>
        <w:t xml:space="preserve"> to </w:t>
      </w:r>
      <w:r w:rsidR="006E51D1">
        <w:rPr>
          <w:rFonts w:ascii="Arial" w:eastAsia="Calibri" w:hAnsi="Arial" w:cs="Arial"/>
          <w:iCs/>
          <w:noProof/>
          <w:sz w:val="22"/>
          <w:szCs w:val="22"/>
        </w:rPr>
        <w:t>split</w:t>
      </w:r>
      <w:r w:rsidR="007470CE" w:rsidRPr="0017374F">
        <w:rPr>
          <w:rFonts w:ascii="Arial" w:eastAsia="Calibri" w:hAnsi="Arial" w:cs="Arial"/>
          <w:iCs/>
          <w:noProof/>
          <w:sz w:val="22"/>
          <w:szCs w:val="22"/>
        </w:rPr>
        <w:t xml:space="preserve"> </w:t>
      </w:r>
      <w:r w:rsidR="006E51D1">
        <w:rPr>
          <w:rFonts w:ascii="Arial" w:eastAsia="Calibri" w:hAnsi="Arial" w:cs="Arial"/>
          <w:iCs/>
          <w:noProof/>
          <w:sz w:val="22"/>
          <w:szCs w:val="22"/>
        </w:rPr>
        <w:t xml:space="preserve">a </w:t>
      </w:r>
      <w:r w:rsidR="007470CE" w:rsidRPr="0017374F">
        <w:rPr>
          <w:rFonts w:ascii="Arial" w:eastAsia="Calibri" w:hAnsi="Arial" w:cs="Arial"/>
          <w:iCs/>
          <w:noProof/>
          <w:sz w:val="22"/>
          <w:szCs w:val="22"/>
        </w:rPr>
        <w:t>larger pasture</w:t>
      </w:r>
      <w:r w:rsidR="00FC0189">
        <w:rPr>
          <w:rFonts w:ascii="Arial" w:eastAsia="Calibri" w:hAnsi="Arial" w:cs="Arial"/>
          <w:iCs/>
          <w:noProof/>
          <w:sz w:val="22"/>
          <w:szCs w:val="22"/>
        </w:rPr>
        <w:t xml:space="preserve"> into two smaller pastures</w:t>
      </w:r>
      <w:r w:rsidR="007470CE" w:rsidRPr="0017374F">
        <w:rPr>
          <w:rFonts w:ascii="Arial" w:eastAsia="Calibri" w:hAnsi="Arial" w:cs="Arial"/>
          <w:iCs/>
          <w:noProof/>
          <w:sz w:val="22"/>
          <w:szCs w:val="22"/>
        </w:rPr>
        <w:t xml:space="preserve"> </w:t>
      </w:r>
      <w:r w:rsidR="00FC0189" w:rsidRPr="00FC0189">
        <w:rPr>
          <w:rFonts w:ascii="Arial" w:eastAsia="Calibri" w:hAnsi="Arial" w:cs="Arial"/>
          <w:iCs/>
          <w:noProof/>
          <w:sz w:val="22"/>
          <w:szCs w:val="22"/>
        </w:rPr>
        <w:t>allows producers to switch paddocks based on the level of production and the amount of rest needed for the previously grazed pasture to recover.</w:t>
      </w:r>
      <w:r w:rsidR="00FC0189">
        <w:rPr>
          <w:rFonts w:ascii="Arial" w:eastAsia="Calibri" w:hAnsi="Arial" w:cs="Arial"/>
          <w:iCs/>
          <w:noProof/>
          <w:sz w:val="22"/>
          <w:szCs w:val="22"/>
        </w:rPr>
        <w:t xml:space="preserve"> This </w:t>
      </w:r>
      <w:r w:rsidR="007470CE" w:rsidRPr="0017374F">
        <w:rPr>
          <w:rFonts w:ascii="Arial" w:eastAsia="Calibri" w:hAnsi="Arial" w:cs="Arial"/>
          <w:iCs/>
          <w:noProof/>
          <w:sz w:val="22"/>
          <w:szCs w:val="22"/>
        </w:rPr>
        <w:t xml:space="preserve">can help improve </w:t>
      </w:r>
      <w:r w:rsidR="00DA39CD">
        <w:rPr>
          <w:rFonts w:ascii="Arial" w:eastAsia="Calibri" w:hAnsi="Arial" w:cs="Arial"/>
          <w:iCs/>
          <w:noProof/>
          <w:sz w:val="22"/>
          <w:szCs w:val="22"/>
        </w:rPr>
        <w:t xml:space="preserve">forage </w:t>
      </w:r>
      <w:r w:rsidR="007470CE" w:rsidRPr="0017374F">
        <w:rPr>
          <w:rFonts w:ascii="Arial" w:eastAsia="Calibri" w:hAnsi="Arial" w:cs="Arial"/>
          <w:iCs/>
          <w:noProof/>
          <w:sz w:val="22"/>
          <w:szCs w:val="22"/>
        </w:rPr>
        <w:t>utilization and allow for greater rest-recovery periods.</w:t>
      </w:r>
    </w:p>
    <w:p w14:paraId="3646E448" w14:textId="14A71F27" w:rsidR="0029670A" w:rsidRPr="0017374F" w:rsidRDefault="1D16B24C" w:rsidP="44524AC5">
      <w:pPr>
        <w:pStyle w:val="ListParagraph"/>
        <w:widowControl w:val="0"/>
        <w:numPr>
          <w:ilvl w:val="0"/>
          <w:numId w:val="13"/>
        </w:numPr>
        <w:rPr>
          <w:rFonts w:ascii="Arial" w:eastAsia="Calibri" w:hAnsi="Arial" w:cs="Arial"/>
          <w:noProof/>
          <w:sz w:val="22"/>
          <w:szCs w:val="22"/>
        </w:rPr>
      </w:pPr>
      <w:r w:rsidRPr="1D16B24C">
        <w:rPr>
          <w:rFonts w:ascii="Arial" w:eastAsia="Calibri" w:hAnsi="Arial" w:cs="Arial"/>
          <w:b/>
          <w:bCs/>
          <w:noProof/>
          <w:sz w:val="22"/>
          <w:szCs w:val="22"/>
        </w:rPr>
        <w:t>Consider cultural practices to boost productivity.</w:t>
      </w:r>
      <w:r w:rsidRPr="1D16B24C">
        <w:rPr>
          <w:rFonts w:ascii="Arial" w:eastAsia="Calibri" w:hAnsi="Arial" w:cs="Arial"/>
          <w:noProof/>
          <w:sz w:val="22"/>
          <w:szCs w:val="22"/>
        </w:rPr>
        <w:t xml:space="preserve"> </w:t>
      </w:r>
      <w:r w:rsidR="006D2C74">
        <w:rPr>
          <w:rFonts w:ascii="Arial" w:eastAsia="Calibri" w:hAnsi="Arial" w:cs="Arial"/>
          <w:noProof/>
          <w:sz w:val="22"/>
          <w:szCs w:val="22"/>
        </w:rPr>
        <w:t>Incorporat</w:t>
      </w:r>
      <w:r w:rsidR="00E31613">
        <w:rPr>
          <w:rFonts w:ascii="Arial" w:eastAsia="Calibri" w:hAnsi="Arial" w:cs="Arial"/>
          <w:noProof/>
          <w:sz w:val="22"/>
          <w:szCs w:val="22"/>
        </w:rPr>
        <w:t>ing</w:t>
      </w:r>
      <w:r w:rsidR="006D2C74">
        <w:rPr>
          <w:rFonts w:ascii="Arial" w:eastAsia="Calibri" w:hAnsi="Arial" w:cs="Arial"/>
          <w:noProof/>
          <w:sz w:val="22"/>
          <w:szCs w:val="22"/>
        </w:rPr>
        <w:t xml:space="preserve"> w</w:t>
      </w:r>
      <w:r w:rsidRPr="1D16B24C">
        <w:rPr>
          <w:rFonts w:ascii="Arial" w:eastAsia="Calibri" w:hAnsi="Arial" w:cs="Arial"/>
          <w:noProof/>
          <w:sz w:val="22"/>
          <w:szCs w:val="22"/>
        </w:rPr>
        <w:t>eed and brush control, fertiliz</w:t>
      </w:r>
      <w:r w:rsidR="00E31613">
        <w:rPr>
          <w:rFonts w:ascii="Arial" w:eastAsia="Calibri" w:hAnsi="Arial" w:cs="Arial"/>
          <w:noProof/>
          <w:sz w:val="22"/>
          <w:szCs w:val="22"/>
        </w:rPr>
        <w:t>ing</w:t>
      </w:r>
      <w:r w:rsidRPr="1D16B24C">
        <w:rPr>
          <w:rFonts w:ascii="Arial" w:eastAsia="Calibri" w:hAnsi="Arial" w:cs="Arial"/>
          <w:noProof/>
          <w:sz w:val="22"/>
          <w:szCs w:val="22"/>
        </w:rPr>
        <w:t xml:space="preserve"> according to soil test or overseeding where needed </w:t>
      </w:r>
      <w:r w:rsidR="00E31613">
        <w:rPr>
          <w:rFonts w:ascii="Arial" w:eastAsia="Calibri" w:hAnsi="Arial" w:cs="Arial"/>
          <w:noProof/>
          <w:sz w:val="22"/>
          <w:szCs w:val="22"/>
        </w:rPr>
        <w:t>can</w:t>
      </w:r>
      <w:r w:rsidR="006D2C74" w:rsidRPr="1D16B24C">
        <w:rPr>
          <w:rFonts w:ascii="Arial" w:eastAsia="Calibri" w:hAnsi="Arial" w:cs="Arial"/>
          <w:noProof/>
          <w:sz w:val="22"/>
          <w:szCs w:val="22"/>
        </w:rPr>
        <w:t xml:space="preserve"> </w:t>
      </w:r>
      <w:r w:rsidRPr="1D16B24C">
        <w:rPr>
          <w:rFonts w:ascii="Arial" w:eastAsia="Calibri" w:hAnsi="Arial" w:cs="Arial"/>
          <w:noProof/>
          <w:sz w:val="22"/>
          <w:szCs w:val="22"/>
        </w:rPr>
        <w:t xml:space="preserve">help restore productivity. In states where offered, </w:t>
      </w:r>
      <w:hyperlink r:id="rId14">
        <w:r w:rsidRPr="1D16B24C">
          <w:rPr>
            <w:rStyle w:val="Hyperlink"/>
            <w:rFonts w:ascii="Arial" w:eastAsia="Calibri" w:hAnsi="Arial" w:cs="Arial"/>
            <w:noProof/>
            <w:sz w:val="22"/>
            <w:szCs w:val="22"/>
          </w:rPr>
          <w:t>UltiGraz</w:t>
        </w:r>
        <w:r w:rsidRPr="1D16B24C">
          <w:rPr>
            <w:rStyle w:val="Hyperlink"/>
            <w:rFonts w:ascii="Cambria Math" w:hAnsi="Cambria Math" w:cs="Cambria Math"/>
            <w:sz w:val="24"/>
            <w:szCs w:val="24"/>
            <w:vertAlign w:val="superscript"/>
          </w:rPr>
          <w:t>℠</w:t>
        </w:r>
        <w:r w:rsidRPr="1D16B24C">
          <w:rPr>
            <w:rStyle w:val="Hyperlink"/>
            <w:rFonts w:ascii="Arial" w:eastAsia="Calibri" w:hAnsi="Arial" w:cs="Arial"/>
            <w:noProof/>
            <w:sz w:val="22"/>
            <w:szCs w:val="22"/>
          </w:rPr>
          <w:t xml:space="preserve"> Pasture Weed &amp; Feed</w:t>
        </w:r>
      </w:hyperlink>
      <w:r w:rsidRPr="1D16B24C">
        <w:rPr>
          <w:rFonts w:ascii="Arial" w:eastAsia="Calibri" w:hAnsi="Arial" w:cs="Arial"/>
          <w:noProof/>
          <w:sz w:val="22"/>
          <w:szCs w:val="22"/>
        </w:rPr>
        <w:t xml:space="preserve"> saves an application cost by combining herbicide and fertilizer in a single pass.</w:t>
      </w:r>
    </w:p>
    <w:p w14:paraId="50AAD09D" w14:textId="17CFCABD" w:rsidR="009059C6" w:rsidRPr="0017374F" w:rsidRDefault="1D16B24C" w:rsidP="1D16B24C">
      <w:pPr>
        <w:pStyle w:val="ListParagraph"/>
        <w:widowControl w:val="0"/>
        <w:numPr>
          <w:ilvl w:val="0"/>
          <w:numId w:val="13"/>
        </w:numPr>
        <w:rPr>
          <w:rFonts w:ascii="Arial" w:eastAsia="Calibri" w:hAnsi="Arial" w:cs="Arial"/>
          <w:noProof/>
          <w:sz w:val="22"/>
          <w:szCs w:val="22"/>
        </w:rPr>
      </w:pPr>
      <w:r w:rsidRPr="1D16B24C">
        <w:rPr>
          <w:rFonts w:ascii="Arial" w:eastAsia="Calibri" w:hAnsi="Arial" w:cs="Arial"/>
          <w:b/>
          <w:bCs/>
          <w:noProof/>
          <w:sz w:val="22"/>
          <w:szCs w:val="22"/>
        </w:rPr>
        <w:t>Focus on becoming a low-cost producer.</w:t>
      </w:r>
      <w:r w:rsidRPr="1D16B24C">
        <w:rPr>
          <w:rFonts w:ascii="Arial" w:eastAsia="Calibri" w:hAnsi="Arial" w:cs="Arial"/>
          <w:noProof/>
          <w:sz w:val="22"/>
          <w:szCs w:val="22"/>
        </w:rPr>
        <w:t xml:space="preserve"> Remember: Grazed forages represent the cattle producer’s lowest-cost feed source. Investing in pasture improvement is an excellent cost-management strategy. Don’t overlook opportunities to prebook fertilizer, herbicides, feed, hay and other inputs when pricing is favorable, as well.</w:t>
      </w:r>
    </w:p>
    <w:p w14:paraId="36864B31" w14:textId="1D9AFB7B" w:rsidR="00971F06" w:rsidRDefault="00971F06" w:rsidP="00481DF3">
      <w:pPr>
        <w:widowControl w:val="0"/>
        <w:rPr>
          <w:rFonts w:ascii="Arial" w:eastAsia="Calibri" w:hAnsi="Arial" w:cs="Arial"/>
          <w:iCs/>
          <w:noProof/>
          <w:sz w:val="22"/>
          <w:szCs w:val="22"/>
        </w:rPr>
      </w:pPr>
    </w:p>
    <w:p w14:paraId="5DAE690F" w14:textId="6BD83475" w:rsidR="00B75871" w:rsidRDefault="3F48994E" w:rsidP="44524AC5">
      <w:pPr>
        <w:widowControl w:val="0"/>
        <w:rPr>
          <w:rFonts w:ascii="Arial" w:eastAsia="Calibri" w:hAnsi="Arial" w:cs="Arial"/>
          <w:noProof/>
          <w:sz w:val="22"/>
          <w:szCs w:val="22"/>
        </w:rPr>
      </w:pPr>
      <w:r w:rsidRPr="3F48994E">
        <w:rPr>
          <w:rFonts w:ascii="Arial" w:eastAsia="Calibri" w:hAnsi="Arial" w:cs="Arial"/>
          <w:noProof/>
          <w:sz w:val="22"/>
          <w:szCs w:val="22"/>
        </w:rPr>
        <w:t xml:space="preserve">“Herd rebuilding or expansion must start with enabling grazing land to support the additional animals over the long term,” Clark said. “Your trusted advisers, such as Extension specialists, consultants or industry experts </w:t>
      </w:r>
      <w:r w:rsidRPr="3F48994E">
        <w:rPr>
          <w:rFonts w:ascii="Arial" w:eastAsia="Calibri" w:hAnsi="Arial" w:cs="Arial"/>
          <w:sz w:val="22"/>
          <w:szCs w:val="22"/>
        </w:rPr>
        <w:t>—</w:t>
      </w:r>
      <w:r w:rsidRPr="3F48994E">
        <w:rPr>
          <w:rFonts w:ascii="Arial" w:eastAsia="Calibri" w:hAnsi="Arial" w:cs="Arial"/>
          <w:noProof/>
          <w:sz w:val="22"/>
          <w:szCs w:val="22"/>
        </w:rPr>
        <w:t xml:space="preserve"> including those from Corteva Agriscience </w:t>
      </w:r>
      <w:r w:rsidRPr="3F48994E">
        <w:rPr>
          <w:rFonts w:ascii="Arial" w:eastAsia="Calibri" w:hAnsi="Arial" w:cs="Arial"/>
          <w:sz w:val="22"/>
          <w:szCs w:val="22"/>
        </w:rPr>
        <w:t>—</w:t>
      </w:r>
      <w:r w:rsidRPr="3F48994E">
        <w:rPr>
          <w:rFonts w:ascii="Arial" w:eastAsia="Calibri" w:hAnsi="Arial" w:cs="Arial"/>
          <w:noProof/>
          <w:sz w:val="22"/>
          <w:szCs w:val="22"/>
        </w:rPr>
        <w:t xml:space="preserve"> can help you make the best decisions for your operation.”</w:t>
      </w:r>
    </w:p>
    <w:p w14:paraId="4DAB6698" w14:textId="77777777" w:rsidR="00112321" w:rsidRDefault="00112321" w:rsidP="00481DF3">
      <w:pPr>
        <w:widowControl w:val="0"/>
        <w:rPr>
          <w:rFonts w:ascii="Arial" w:eastAsia="Calibri" w:hAnsi="Arial" w:cs="Arial"/>
          <w:sz w:val="22"/>
          <w:szCs w:val="22"/>
        </w:rPr>
      </w:pPr>
    </w:p>
    <w:p w14:paraId="097AA4FA" w14:textId="148E05FD" w:rsidR="006744C8" w:rsidRDefault="001C0FB0" w:rsidP="00481DF3">
      <w:pPr>
        <w:tabs>
          <w:tab w:val="left" w:pos="4320"/>
          <w:tab w:val="left" w:pos="5220"/>
        </w:tabs>
        <w:rPr>
          <w:rFonts w:ascii="Arial" w:eastAsia="Calibri" w:hAnsi="Arial" w:cs="Arial"/>
          <w:sz w:val="22"/>
          <w:szCs w:val="22"/>
        </w:rPr>
      </w:pPr>
      <w:r>
        <w:rPr>
          <w:rFonts w:ascii="Arial" w:eastAsia="Calibri" w:hAnsi="Arial" w:cs="Arial"/>
          <w:sz w:val="22"/>
          <w:szCs w:val="22"/>
        </w:rPr>
        <w:lastRenderedPageBreak/>
        <w:t xml:space="preserve">Learn more about </w:t>
      </w:r>
      <w:r w:rsidR="00D72206">
        <w:rPr>
          <w:rFonts w:ascii="Arial" w:eastAsia="Calibri" w:hAnsi="Arial" w:cs="Arial"/>
          <w:sz w:val="22"/>
          <w:szCs w:val="22"/>
        </w:rPr>
        <w:t xml:space="preserve">how intensifying pasture management can </w:t>
      </w:r>
      <w:r w:rsidR="002451FC">
        <w:rPr>
          <w:rFonts w:ascii="Arial" w:eastAsia="Calibri" w:hAnsi="Arial" w:cs="Arial"/>
          <w:sz w:val="22"/>
          <w:szCs w:val="22"/>
        </w:rPr>
        <w:t xml:space="preserve">provide the vital foundation for herd expansion at </w:t>
      </w:r>
      <w:hyperlink r:id="rId15" w:history="1">
        <w:r w:rsidR="002451FC" w:rsidRPr="004063B1">
          <w:rPr>
            <w:rStyle w:val="Hyperlink"/>
            <w:rFonts w:ascii="Arial" w:eastAsia="Calibri" w:hAnsi="Arial" w:cs="Arial"/>
            <w:sz w:val="22"/>
            <w:szCs w:val="22"/>
          </w:rPr>
          <w:t>RangeAndPasture.com/ROI</w:t>
        </w:r>
      </w:hyperlink>
      <w:r w:rsidR="002451FC">
        <w:rPr>
          <w:rFonts w:ascii="Arial" w:eastAsia="Calibri" w:hAnsi="Arial" w:cs="Arial"/>
          <w:sz w:val="22"/>
          <w:szCs w:val="22"/>
        </w:rPr>
        <w:t>.</w:t>
      </w:r>
      <w:r w:rsidR="00EF6F6F" w:rsidRPr="00EF6F6F">
        <w:rPr>
          <w:rFonts w:ascii="Arial" w:eastAsia="Calibri" w:hAnsi="Arial" w:cs="Arial"/>
          <w:sz w:val="22"/>
          <w:szCs w:val="22"/>
        </w:rPr>
        <w:t xml:space="preserve"> </w:t>
      </w:r>
      <w:r w:rsidR="00EF6F6F">
        <w:rPr>
          <w:rFonts w:ascii="Arial" w:eastAsia="Calibri" w:hAnsi="Arial" w:cs="Arial"/>
          <w:sz w:val="22"/>
          <w:szCs w:val="22"/>
        </w:rPr>
        <w:t xml:space="preserve">Find your Corteva Range &amp; Pasture Specialist at </w:t>
      </w:r>
      <w:hyperlink r:id="rId16" w:history="1">
        <w:r w:rsidR="00EF6F6F" w:rsidRPr="00B7767C">
          <w:rPr>
            <w:rStyle w:val="Hyperlink"/>
            <w:rFonts w:ascii="Arial" w:eastAsia="Calibri" w:hAnsi="Arial" w:cs="Arial"/>
            <w:sz w:val="22"/>
            <w:szCs w:val="22"/>
          </w:rPr>
          <w:t>RangeAndPasture.com</w:t>
        </w:r>
      </w:hyperlink>
      <w:r w:rsidR="00EF6F6F">
        <w:rPr>
          <w:rFonts w:ascii="Arial" w:eastAsia="Calibri" w:hAnsi="Arial" w:cs="Arial"/>
          <w:sz w:val="22"/>
          <w:szCs w:val="22"/>
        </w:rPr>
        <w:t>.</w:t>
      </w:r>
    </w:p>
    <w:p w14:paraId="66F4006E" w14:textId="39C1720C" w:rsidR="004063B1" w:rsidRDefault="004063B1" w:rsidP="00481DF3">
      <w:pPr>
        <w:tabs>
          <w:tab w:val="left" w:pos="4320"/>
          <w:tab w:val="left" w:pos="5220"/>
        </w:tabs>
        <w:rPr>
          <w:rFonts w:ascii="Arial" w:eastAsia="Calibri" w:hAnsi="Arial" w:cs="Arial"/>
          <w:sz w:val="22"/>
          <w:szCs w:val="22"/>
        </w:rPr>
      </w:pPr>
    </w:p>
    <w:p w14:paraId="4D411A63" w14:textId="27D8A70B" w:rsidR="004063B1" w:rsidRDefault="004063B1" w:rsidP="004063B1">
      <w:pPr>
        <w:tabs>
          <w:tab w:val="left" w:pos="4320"/>
          <w:tab w:val="left" w:pos="5220"/>
        </w:tabs>
        <w:jc w:val="center"/>
        <w:rPr>
          <w:rFonts w:ascii="Arial" w:eastAsia="Calibri" w:hAnsi="Arial" w:cs="Arial"/>
          <w:sz w:val="22"/>
          <w:szCs w:val="22"/>
        </w:rPr>
      </w:pPr>
      <w:r>
        <w:rPr>
          <w:rFonts w:ascii="Arial" w:eastAsia="Calibri" w:hAnsi="Arial" w:cs="Arial"/>
          <w:sz w:val="22"/>
          <w:szCs w:val="22"/>
        </w:rPr>
        <w:t>-end-</w:t>
      </w:r>
    </w:p>
    <w:p w14:paraId="3D8D2777" w14:textId="77777777" w:rsidR="0078267E" w:rsidRPr="00B85123" w:rsidRDefault="0078267E" w:rsidP="004063B1">
      <w:pPr>
        <w:tabs>
          <w:tab w:val="left" w:pos="4320"/>
          <w:tab w:val="left" w:pos="5220"/>
        </w:tabs>
        <w:jc w:val="center"/>
        <w:rPr>
          <w:rFonts w:ascii="Arial" w:hAnsi="Arial" w:cs="Arial"/>
          <w:sz w:val="22"/>
          <w:szCs w:val="22"/>
        </w:rPr>
      </w:pPr>
    </w:p>
    <w:p w14:paraId="23A625AB" w14:textId="6B18D42B" w:rsidR="00C52961" w:rsidRPr="006744C8" w:rsidRDefault="00493EC0" w:rsidP="006744C8">
      <w:r>
        <w:t xml:space="preserve"> </w:t>
      </w:r>
      <w:r w:rsidR="00700288">
        <w:rPr>
          <w:noProof/>
        </w:rPr>
        <w:drawing>
          <wp:inline distT="0" distB="0" distL="0" distR="0" wp14:anchorId="59BE94D9" wp14:editId="283E719F">
            <wp:extent cx="3809794" cy="252285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19384" cy="2529206"/>
                    </a:xfrm>
                    <a:prstGeom prst="rect">
                      <a:avLst/>
                    </a:prstGeom>
                    <a:noFill/>
                    <a:ln>
                      <a:noFill/>
                    </a:ln>
                  </pic:spPr>
                </pic:pic>
              </a:graphicData>
            </a:graphic>
          </wp:inline>
        </w:drawing>
      </w:r>
    </w:p>
    <w:p w14:paraId="37FFDB9A" w14:textId="77777777" w:rsidR="00C52961" w:rsidRPr="006744C8" w:rsidRDefault="00C52961" w:rsidP="006744C8"/>
    <w:p w14:paraId="3250512F" w14:textId="2D9A8365" w:rsidR="00C854DD" w:rsidRDefault="002B1165" w:rsidP="00162FA1">
      <w:pPr>
        <w:rPr>
          <w:rFonts w:ascii="Arial" w:hAnsi="Arial" w:cs="Arial"/>
          <w:sz w:val="22"/>
          <w:szCs w:val="22"/>
        </w:rPr>
      </w:pPr>
      <w:r>
        <w:rPr>
          <w:rFonts w:ascii="Arial" w:hAnsi="Arial" w:cs="Arial"/>
          <w:i/>
          <w:iCs/>
          <w:sz w:val="22"/>
          <w:szCs w:val="22"/>
        </w:rPr>
        <w:t xml:space="preserve">Improving pastures during the 2023 grazing season can </w:t>
      </w:r>
      <w:r w:rsidR="00A616E9">
        <w:rPr>
          <w:rFonts w:ascii="Arial" w:hAnsi="Arial" w:cs="Arial"/>
          <w:i/>
          <w:iCs/>
          <w:sz w:val="22"/>
          <w:szCs w:val="22"/>
        </w:rPr>
        <w:t xml:space="preserve">empower forage recovery, </w:t>
      </w:r>
      <w:r w:rsidR="00DB1641">
        <w:rPr>
          <w:rFonts w:ascii="Arial" w:hAnsi="Arial" w:cs="Arial"/>
          <w:i/>
          <w:iCs/>
          <w:sz w:val="22"/>
          <w:szCs w:val="22"/>
        </w:rPr>
        <w:t>provid</w:t>
      </w:r>
      <w:r w:rsidR="00A616E9">
        <w:rPr>
          <w:rFonts w:ascii="Arial" w:hAnsi="Arial" w:cs="Arial"/>
          <w:i/>
          <w:iCs/>
          <w:sz w:val="22"/>
          <w:szCs w:val="22"/>
        </w:rPr>
        <w:t>ing</w:t>
      </w:r>
      <w:r w:rsidR="00DB1641">
        <w:rPr>
          <w:rFonts w:ascii="Arial" w:hAnsi="Arial" w:cs="Arial"/>
          <w:i/>
          <w:iCs/>
          <w:sz w:val="22"/>
          <w:szCs w:val="22"/>
        </w:rPr>
        <w:t xml:space="preserve"> the flexibility </w:t>
      </w:r>
      <w:r w:rsidR="00D23324">
        <w:rPr>
          <w:rFonts w:ascii="Arial" w:hAnsi="Arial" w:cs="Arial"/>
          <w:i/>
          <w:iCs/>
          <w:sz w:val="22"/>
          <w:szCs w:val="22"/>
        </w:rPr>
        <w:t>to capitalize on market opportunities.</w:t>
      </w:r>
    </w:p>
    <w:p w14:paraId="185A1971" w14:textId="020329C0" w:rsidR="006B5BCA" w:rsidRDefault="006B5BCA" w:rsidP="004773AA">
      <w:pPr>
        <w:tabs>
          <w:tab w:val="left" w:pos="4320"/>
          <w:tab w:val="left" w:pos="5220"/>
        </w:tabs>
        <w:rPr>
          <w:rFonts w:ascii="Arial" w:hAnsi="Arial" w:cs="Arial"/>
          <w:sz w:val="22"/>
          <w:szCs w:val="22"/>
        </w:rPr>
      </w:pPr>
    </w:p>
    <w:p w14:paraId="246C0B43" w14:textId="7A7A244B" w:rsidR="00FD1F3C" w:rsidRDefault="00FD1F3C" w:rsidP="00FD1F3C">
      <w:pPr>
        <w:tabs>
          <w:tab w:val="left" w:pos="4320"/>
          <w:tab w:val="left" w:pos="5220"/>
        </w:tabs>
        <w:rPr>
          <w:rFonts w:ascii="Arial" w:hAnsi="Arial" w:cs="Arial"/>
          <w:sz w:val="22"/>
          <w:szCs w:val="22"/>
        </w:rPr>
      </w:pPr>
      <w:r w:rsidRPr="006B5FFC">
        <w:rPr>
          <w:rFonts w:ascii="Arial" w:hAnsi="Arial" w:cs="Arial"/>
          <w:sz w:val="22"/>
          <w:szCs w:val="22"/>
        </w:rPr>
        <w:t xml:space="preserve">Follow Range &amp; Pasture at Corteva Agriscience at </w:t>
      </w:r>
      <w:hyperlink r:id="rId18" w:history="1">
        <w:r w:rsidRPr="006B5FFC">
          <w:rPr>
            <w:rStyle w:val="Hyperlink"/>
            <w:rFonts w:ascii="Arial" w:hAnsi="Arial" w:cs="Arial"/>
            <w:sz w:val="22"/>
            <w:szCs w:val="22"/>
          </w:rPr>
          <w:t>RangeAndPasture.com</w:t>
        </w:r>
      </w:hyperlink>
      <w:r w:rsidRPr="006B5FFC">
        <w:rPr>
          <w:rFonts w:ascii="Arial" w:hAnsi="Arial" w:cs="Arial"/>
          <w:sz w:val="22"/>
          <w:szCs w:val="22"/>
        </w:rPr>
        <w:t xml:space="preserve"> and on </w:t>
      </w:r>
      <w:hyperlink r:id="rId19" w:history="1">
        <w:r w:rsidRPr="006B5FFC">
          <w:rPr>
            <w:rStyle w:val="Hyperlink"/>
            <w:rFonts w:ascii="Arial" w:hAnsi="Arial" w:cs="Arial"/>
            <w:sz w:val="22"/>
            <w:szCs w:val="22"/>
          </w:rPr>
          <w:t>Facebook</w:t>
        </w:r>
      </w:hyperlink>
      <w:r w:rsidRPr="009913A5">
        <w:rPr>
          <w:rStyle w:val="Hyperlink"/>
          <w:rFonts w:ascii="Arial" w:hAnsi="Arial" w:cs="Arial"/>
          <w:color w:val="auto"/>
          <w:sz w:val="22"/>
          <w:szCs w:val="22"/>
          <w:u w:val="none"/>
        </w:rPr>
        <w:t xml:space="preserve">, </w:t>
      </w:r>
      <w:hyperlink r:id="rId20" w:history="1">
        <w:r w:rsidRPr="006B5FFC">
          <w:rPr>
            <w:rStyle w:val="Hyperlink"/>
            <w:rFonts w:ascii="Arial" w:hAnsi="Arial" w:cs="Arial"/>
            <w:sz w:val="22"/>
            <w:szCs w:val="22"/>
          </w:rPr>
          <w:t>Instagram</w:t>
        </w:r>
      </w:hyperlink>
      <w:r w:rsidRPr="006B5FFC">
        <w:rPr>
          <w:rFonts w:ascii="Arial" w:hAnsi="Arial" w:cs="Arial"/>
          <w:sz w:val="22"/>
          <w:szCs w:val="22"/>
        </w:rPr>
        <w:t xml:space="preserve"> and </w:t>
      </w:r>
      <w:hyperlink r:id="rId21" w:history="1">
        <w:r w:rsidRPr="006B5FFC">
          <w:rPr>
            <w:rStyle w:val="Hyperlink"/>
            <w:rFonts w:ascii="Arial" w:hAnsi="Arial" w:cs="Arial"/>
            <w:sz w:val="22"/>
            <w:szCs w:val="22"/>
          </w:rPr>
          <w:t>Twitter</w:t>
        </w:r>
      </w:hyperlink>
      <w:r w:rsidRPr="006B5FFC">
        <w:rPr>
          <w:rFonts w:ascii="Arial" w:hAnsi="Arial" w:cs="Arial"/>
          <w:sz w:val="22"/>
          <w:szCs w:val="22"/>
        </w:rPr>
        <w:t>.</w:t>
      </w:r>
    </w:p>
    <w:p w14:paraId="4E656F4F" w14:textId="77777777" w:rsidR="00FD1F3C" w:rsidRPr="006B5FFC" w:rsidRDefault="00FD1F3C" w:rsidP="004773AA">
      <w:pPr>
        <w:tabs>
          <w:tab w:val="left" w:pos="4320"/>
          <w:tab w:val="left" w:pos="5220"/>
        </w:tabs>
        <w:rPr>
          <w:rFonts w:ascii="Arial" w:hAnsi="Arial" w:cs="Arial"/>
          <w:sz w:val="22"/>
          <w:szCs w:val="22"/>
        </w:rPr>
      </w:pPr>
    </w:p>
    <w:p w14:paraId="4E473D17" w14:textId="77777777" w:rsidR="006B5BCA" w:rsidRPr="006B5FFC" w:rsidRDefault="006B5BCA" w:rsidP="004773AA">
      <w:pPr>
        <w:rPr>
          <w:rFonts w:ascii="Arial" w:hAnsi="Arial" w:cs="Arial"/>
          <w:b/>
          <w:bCs/>
        </w:rPr>
      </w:pPr>
      <w:r w:rsidRPr="006B5FFC">
        <w:rPr>
          <w:rFonts w:ascii="Arial" w:hAnsi="Arial" w:cs="Arial"/>
          <w:b/>
          <w:bCs/>
        </w:rPr>
        <w:t xml:space="preserve">About Corteva Agriscience </w:t>
      </w:r>
    </w:p>
    <w:p w14:paraId="6B9BF835" w14:textId="68180C8B" w:rsidR="006B5BCA" w:rsidRDefault="007E3E02" w:rsidP="004773AA">
      <w:pPr>
        <w:rPr>
          <w:rFonts w:ascii="Arial" w:hAnsi="Arial" w:cs="Arial"/>
        </w:rPr>
      </w:pPr>
      <w:r w:rsidRPr="007E3E02">
        <w:rPr>
          <w:rFonts w:ascii="Arial" w:hAnsi="Arial" w:cs="Arial"/>
        </w:rPr>
        <w:t xml:space="preserve">Corteva, Inc. (NYSE: CTVA) is a publicly traded, global pure-play agriculture company that combines industry-leading innovation, high-touch customer engagement and operational execution to profitably deliver solutions for the world’s most pressing agriculture challenges. Corteva generates advantaged market preference through its unique distribution strategy, together with its balanced and globally diverse mix of seed, crop protection, and digital products and services. With some of the most recognized brands in agriculture and a technology pipeline well positioned to drive growth, the company is committed to maximizing productivity for farmers, while working with stakeholders throughout the food system as it fulfills its promise to enrich the lives of those who produce and those who consume, ensuring progress for generations to come. More information can be found at </w:t>
      </w:r>
      <w:hyperlink r:id="rId22" w:history="1">
        <w:r w:rsidRPr="00DE3ECA">
          <w:rPr>
            <w:rStyle w:val="Hyperlink"/>
            <w:rFonts w:ascii="Arial" w:hAnsi="Arial" w:cs="Arial"/>
          </w:rPr>
          <w:t>www.corteva.com</w:t>
        </w:r>
      </w:hyperlink>
      <w:r w:rsidRPr="007E3E02">
        <w:rPr>
          <w:rFonts w:ascii="Arial" w:hAnsi="Arial" w:cs="Arial"/>
        </w:rPr>
        <w:t>.</w:t>
      </w:r>
    </w:p>
    <w:p w14:paraId="322EF702" w14:textId="77777777" w:rsidR="007E3E02" w:rsidRPr="006B5FFC" w:rsidRDefault="007E3E02" w:rsidP="004773AA">
      <w:pPr>
        <w:rPr>
          <w:rFonts w:ascii="Arial" w:hAnsi="Arial" w:cs="Arial"/>
        </w:rPr>
      </w:pPr>
    </w:p>
    <w:p w14:paraId="33F1BA05" w14:textId="6B775B81" w:rsidR="006B5BCA" w:rsidRPr="006B5FFC" w:rsidRDefault="006B5BCA" w:rsidP="004773AA">
      <w:pPr>
        <w:rPr>
          <w:rFonts w:ascii="Arial" w:hAnsi="Arial" w:cs="Arial"/>
        </w:rPr>
      </w:pPr>
      <w:r w:rsidRPr="006B5FFC">
        <w:rPr>
          <w:rFonts w:ascii="Arial" w:hAnsi="Arial" w:cs="Arial"/>
        </w:rPr>
        <w:t xml:space="preserve">Follow Corteva on </w:t>
      </w:r>
      <w:hyperlink r:id="rId23" w:history="1">
        <w:r w:rsidRPr="006B5FFC">
          <w:rPr>
            <w:rStyle w:val="Hyperlink"/>
            <w:rFonts w:ascii="Arial" w:hAnsi="Arial" w:cs="Arial"/>
          </w:rPr>
          <w:t>Facebook</w:t>
        </w:r>
      </w:hyperlink>
      <w:r w:rsidRPr="006B5FFC">
        <w:rPr>
          <w:rFonts w:ascii="Arial" w:hAnsi="Arial" w:cs="Arial"/>
        </w:rPr>
        <w:t xml:space="preserve">, </w:t>
      </w:r>
      <w:hyperlink r:id="rId24" w:history="1">
        <w:r w:rsidRPr="006B5FFC">
          <w:rPr>
            <w:rStyle w:val="Hyperlink"/>
            <w:rFonts w:ascii="Arial" w:hAnsi="Arial" w:cs="Arial"/>
          </w:rPr>
          <w:t>Instagram</w:t>
        </w:r>
      </w:hyperlink>
      <w:r w:rsidRPr="006B5FFC">
        <w:rPr>
          <w:rFonts w:ascii="Arial" w:hAnsi="Arial" w:cs="Arial"/>
        </w:rPr>
        <w:t xml:space="preserve">, </w:t>
      </w:r>
      <w:hyperlink r:id="rId25" w:history="1">
        <w:r w:rsidRPr="006B5FFC">
          <w:rPr>
            <w:rStyle w:val="Hyperlink"/>
            <w:rFonts w:ascii="Arial" w:hAnsi="Arial" w:cs="Arial"/>
          </w:rPr>
          <w:t>LinkedIn</w:t>
        </w:r>
      </w:hyperlink>
      <w:r w:rsidRPr="006B5FFC">
        <w:rPr>
          <w:rFonts w:ascii="Arial" w:hAnsi="Arial" w:cs="Arial"/>
        </w:rPr>
        <w:t xml:space="preserve">, </w:t>
      </w:r>
      <w:hyperlink r:id="rId26" w:history="1">
        <w:r w:rsidRPr="006B5FFC">
          <w:rPr>
            <w:rStyle w:val="Hyperlink"/>
            <w:rFonts w:ascii="Arial" w:hAnsi="Arial" w:cs="Arial"/>
          </w:rPr>
          <w:t>Twitter</w:t>
        </w:r>
      </w:hyperlink>
      <w:r w:rsidR="00F303FB">
        <w:rPr>
          <w:rFonts w:ascii="Arial" w:hAnsi="Arial" w:cs="Arial"/>
        </w:rPr>
        <w:t xml:space="preserve">, </w:t>
      </w:r>
      <w:r w:rsidRPr="006B5FFC">
        <w:rPr>
          <w:rFonts w:ascii="Arial" w:hAnsi="Arial" w:cs="Arial"/>
        </w:rPr>
        <w:t xml:space="preserve">and </w:t>
      </w:r>
      <w:hyperlink r:id="rId27" w:history="1">
        <w:r w:rsidRPr="006B5FFC">
          <w:rPr>
            <w:rStyle w:val="Hyperlink"/>
            <w:rFonts w:ascii="Arial" w:hAnsi="Arial" w:cs="Arial"/>
          </w:rPr>
          <w:t>YouTube</w:t>
        </w:r>
      </w:hyperlink>
      <w:r w:rsidRPr="006B5FFC">
        <w:rPr>
          <w:rFonts w:ascii="Arial" w:hAnsi="Arial" w:cs="Arial"/>
        </w:rPr>
        <w:t>.</w:t>
      </w:r>
    </w:p>
    <w:p w14:paraId="5B7A267C" w14:textId="77777777" w:rsidR="006B5BCA" w:rsidRPr="006B5FFC" w:rsidRDefault="006B5BCA" w:rsidP="004773AA">
      <w:pPr>
        <w:rPr>
          <w:rFonts w:ascii="Arial" w:hAnsi="Arial" w:cs="Arial"/>
        </w:rPr>
      </w:pPr>
    </w:p>
    <w:p w14:paraId="782346A0" w14:textId="77777777" w:rsidR="006B5BCA" w:rsidRPr="006B5FFC" w:rsidRDefault="006B5BCA" w:rsidP="004773AA">
      <w:pPr>
        <w:tabs>
          <w:tab w:val="left" w:pos="18"/>
        </w:tabs>
        <w:spacing w:line="360" w:lineRule="auto"/>
        <w:jc w:val="center"/>
        <w:rPr>
          <w:rFonts w:ascii="Arial" w:hAnsi="Arial" w:cs="Arial"/>
        </w:rPr>
      </w:pPr>
      <w:r w:rsidRPr="006B5FFC">
        <w:rPr>
          <w:rFonts w:ascii="Arial" w:hAnsi="Arial" w:cs="Arial"/>
        </w:rPr>
        <w:t>#   #   #</w:t>
      </w:r>
    </w:p>
    <w:p w14:paraId="5A185E66" w14:textId="1EE462D9" w:rsidR="004965D4" w:rsidRDefault="00D811CA" w:rsidP="004965D4">
      <w:pPr>
        <w:rPr>
          <w:rFonts w:ascii="Arial" w:hAnsi="Arial" w:cs="Arial"/>
        </w:rPr>
      </w:pPr>
      <w:r w:rsidRPr="00533534">
        <w:rPr>
          <w:rFonts w:ascii="Arial" w:hAnsi="Arial" w:cs="Arial"/>
        </w:rPr>
        <w:t>0</w:t>
      </w:r>
      <w:r w:rsidR="0039303B" w:rsidRPr="00533534">
        <w:rPr>
          <w:rFonts w:ascii="Arial" w:hAnsi="Arial" w:cs="Arial"/>
        </w:rPr>
        <w:t>2</w:t>
      </w:r>
      <w:r w:rsidR="004965D4" w:rsidRPr="00533534">
        <w:rPr>
          <w:rFonts w:ascii="Arial" w:hAnsi="Arial" w:cs="Arial"/>
        </w:rPr>
        <w:t>/</w:t>
      </w:r>
      <w:r w:rsidR="00201754" w:rsidRPr="00533534">
        <w:rPr>
          <w:rFonts w:ascii="Arial" w:hAnsi="Arial" w:cs="Arial"/>
        </w:rPr>
        <w:t>28</w:t>
      </w:r>
      <w:r w:rsidR="004965D4" w:rsidRPr="00533534">
        <w:rPr>
          <w:rFonts w:ascii="Arial" w:hAnsi="Arial" w:cs="Arial"/>
        </w:rPr>
        <w:t>/23</w:t>
      </w:r>
    </w:p>
    <w:p w14:paraId="3466F150" w14:textId="77777777" w:rsidR="00F97721" w:rsidRPr="00DC6A08" w:rsidRDefault="00F97721" w:rsidP="004965D4">
      <w:pPr>
        <w:rPr>
          <w:rFonts w:ascii="Arial" w:hAnsi="Arial" w:cs="Arial"/>
        </w:rPr>
      </w:pPr>
    </w:p>
    <w:p w14:paraId="73EA67C3" w14:textId="77777777" w:rsidR="004965D4" w:rsidRPr="00DC6A08" w:rsidRDefault="004965D4" w:rsidP="004965D4">
      <w:pPr>
        <w:rPr>
          <w:rFonts w:ascii="Arial" w:hAnsi="Arial" w:cs="Arial"/>
        </w:rPr>
      </w:pPr>
    </w:p>
    <w:p w14:paraId="36487E78" w14:textId="1EDF877C" w:rsidR="006B5BCA" w:rsidRPr="00B84514" w:rsidRDefault="1E968B1C" w:rsidP="004773AA">
      <w:pPr>
        <w:rPr>
          <w:rFonts w:ascii="Arial" w:hAnsi="Arial" w:cs="Arial"/>
        </w:rPr>
      </w:pPr>
      <w:r w:rsidRPr="1E968B1C">
        <w:rPr>
          <w:rFonts w:ascii="Arial" w:hAnsi="Arial" w:cs="Arial"/>
          <w:vertAlign w:val="superscript"/>
        </w:rPr>
        <w:t xml:space="preserve">™ ® </w:t>
      </w:r>
      <w:r w:rsidRPr="1E968B1C">
        <w:rPr>
          <w:rFonts w:ascii="Calibri" w:hAnsi="Calibri" w:cs="Calibri"/>
          <w:vertAlign w:val="superscript"/>
        </w:rPr>
        <w:t>℠</w:t>
      </w:r>
      <w:r w:rsidRPr="1E968B1C">
        <w:rPr>
          <w:rFonts w:ascii="Arial" w:hAnsi="Arial" w:cs="Arial"/>
        </w:rPr>
        <w:t xml:space="preserve"> Trademarks and service marks of Corteva Agriscience and its affiliated companies. Under normal field conditions, DuraCor</w:t>
      </w:r>
      <w:r w:rsidRPr="1E968B1C">
        <w:rPr>
          <w:rFonts w:ascii="Arial" w:hAnsi="Arial" w:cs="Arial"/>
          <w:vertAlign w:val="superscript"/>
        </w:rPr>
        <w:t>®</w:t>
      </w:r>
      <w:r w:rsidRPr="1E968B1C">
        <w:rPr>
          <w:rFonts w:ascii="Arial" w:hAnsi="Arial" w:cs="Arial"/>
        </w:rPr>
        <w:t xml:space="preserve"> is nonvolatile. DuraCor has no grazing or haying restrictions for any class of livestock, including lactating dairy cows, horses (including lactating mares) and meat animals prior to slaughter. Label precautions apply to forage treated with DuraCor and to manure and urine from animals that have consumed treated forage. DuraCor </w:t>
      </w:r>
      <w:r w:rsidR="006D2C74">
        <w:rPr>
          <w:rFonts w:ascii="Arial" w:hAnsi="Arial" w:cs="Arial"/>
        </w:rPr>
        <w:t>is</w:t>
      </w:r>
      <w:r w:rsidRPr="1E968B1C">
        <w:rPr>
          <w:rFonts w:ascii="Arial" w:hAnsi="Arial" w:cs="Arial"/>
        </w:rPr>
        <w:t xml:space="preserve"> not registered for sale or use in all states. Consult the label for full details. UltiGraz</w:t>
      </w:r>
      <w:r w:rsidRPr="1E968B1C">
        <w:rPr>
          <w:rFonts w:ascii="Cambria Math" w:hAnsi="Cambria Math" w:cs="Cambria Math"/>
          <w:vertAlign w:val="superscript"/>
        </w:rPr>
        <w:t>℠</w:t>
      </w:r>
      <w:r w:rsidRPr="1E968B1C">
        <w:rPr>
          <w:rFonts w:ascii="Arial" w:hAnsi="Arial" w:cs="Arial"/>
        </w:rPr>
        <w:t xml:space="preserve"> with fertilizer is available for use with specific herbicides in the states of AL, AR, CO, FL, GA, HI, IA, ID, KS, KY, LA, MN, MO, MS, MT, NC, ND, NE, NV, OK, OR, SC, SD, TN, TX, UT, VA, WA, WI, </w:t>
      </w:r>
      <w:proofErr w:type="gramStart"/>
      <w:r w:rsidRPr="1E968B1C">
        <w:rPr>
          <w:rFonts w:ascii="Arial" w:hAnsi="Arial" w:cs="Arial"/>
        </w:rPr>
        <w:t>WV</w:t>
      </w:r>
      <w:proofErr w:type="gramEnd"/>
      <w:r w:rsidRPr="1E968B1C">
        <w:rPr>
          <w:rFonts w:ascii="Arial" w:hAnsi="Arial" w:cs="Arial"/>
        </w:rPr>
        <w:t xml:space="preserve"> and WY. Contact your state pesticide regulatory agency to determine if a product is registered for sale or use in your area. Always read and follow label directions. </w:t>
      </w:r>
      <w:bookmarkStart w:id="1" w:name="_Hlk98404893"/>
    </w:p>
    <w:bookmarkEnd w:id="1"/>
    <w:p w14:paraId="162896DD" w14:textId="0302C887" w:rsidR="006B5BCA" w:rsidRPr="00B84514" w:rsidRDefault="006B5BCA" w:rsidP="004773AA">
      <w:pPr>
        <w:rPr>
          <w:rFonts w:ascii="Arial" w:hAnsi="Arial" w:cs="Arial"/>
        </w:rPr>
      </w:pPr>
      <w:r w:rsidRPr="00B84514">
        <w:rPr>
          <w:rFonts w:ascii="Arial" w:hAnsi="Arial" w:cs="Arial"/>
        </w:rPr>
        <w:t xml:space="preserve"> </w:t>
      </w:r>
    </w:p>
    <w:p w14:paraId="6C823D0F" w14:textId="5AC9BEA1" w:rsidR="00197786" w:rsidRDefault="006B5BCA" w:rsidP="00524A06">
      <w:pPr>
        <w:rPr>
          <w:rFonts w:ascii="Arial" w:eastAsia="Calibri" w:hAnsi="Arial" w:cs="Arial"/>
        </w:rPr>
      </w:pPr>
      <w:r w:rsidRPr="00276C31">
        <w:rPr>
          <w:rFonts w:ascii="Arial" w:eastAsia="Calibri" w:hAnsi="Arial" w:cs="Arial"/>
        </w:rPr>
        <w:lastRenderedPageBreak/>
        <w:t>Contacts</w:t>
      </w:r>
      <w:r w:rsidRPr="00276C31">
        <w:rPr>
          <w:rFonts w:ascii="Arial" w:eastAsia="Calibri" w:hAnsi="Arial" w:cs="Arial"/>
          <w:b/>
        </w:rPr>
        <w:br/>
      </w:r>
      <w:r w:rsidR="005A2801">
        <w:rPr>
          <w:rFonts w:ascii="Arial" w:eastAsia="Calibri" w:hAnsi="Arial" w:cs="Arial"/>
        </w:rPr>
        <w:t xml:space="preserve">Larissa </w:t>
      </w:r>
      <w:proofErr w:type="spellStart"/>
      <w:r w:rsidR="005A2801">
        <w:rPr>
          <w:rFonts w:ascii="Arial" w:eastAsia="Calibri" w:hAnsi="Arial" w:cs="Arial"/>
        </w:rPr>
        <w:t>Capriotti</w:t>
      </w:r>
      <w:proofErr w:type="spellEnd"/>
      <w:r w:rsidR="00524A06" w:rsidRPr="00524A06">
        <w:rPr>
          <w:rFonts w:ascii="Arial" w:eastAsia="Calibri" w:hAnsi="Arial" w:cs="Arial"/>
        </w:rPr>
        <w:br/>
      </w:r>
      <w:r w:rsidR="001B6960" w:rsidRPr="001B6960">
        <w:rPr>
          <w:rFonts w:ascii="Arial" w:eastAsia="Calibri" w:hAnsi="Arial" w:cs="Arial"/>
        </w:rPr>
        <w:t>515</w:t>
      </w:r>
      <w:r w:rsidR="001B6960">
        <w:rPr>
          <w:rFonts w:ascii="Arial" w:eastAsia="Calibri" w:hAnsi="Arial" w:cs="Arial"/>
        </w:rPr>
        <w:t>-</w:t>
      </w:r>
      <w:r w:rsidR="001B6960" w:rsidRPr="001B6960">
        <w:rPr>
          <w:rFonts w:ascii="Arial" w:eastAsia="Calibri" w:hAnsi="Arial" w:cs="Arial"/>
        </w:rPr>
        <w:t>805-4854</w:t>
      </w:r>
      <w:r w:rsidR="00524A06" w:rsidRPr="00524A06">
        <w:rPr>
          <w:rFonts w:ascii="Arial" w:eastAsia="Calibri" w:hAnsi="Arial" w:cs="Arial"/>
        </w:rPr>
        <w:br/>
      </w:r>
      <w:hyperlink r:id="rId28" w:history="1">
        <w:r w:rsidR="00460FB5" w:rsidRPr="000F641E">
          <w:rPr>
            <w:rStyle w:val="Hyperlink"/>
            <w:rFonts w:ascii="Arial" w:eastAsia="Calibri" w:hAnsi="Arial" w:cs="Arial"/>
          </w:rPr>
          <w:t>larissa.capriotti@corteva.com</w:t>
        </w:r>
      </w:hyperlink>
    </w:p>
    <w:p w14:paraId="4A19DBC3" w14:textId="77777777" w:rsidR="00460FB5" w:rsidRPr="00276C31" w:rsidRDefault="00460FB5" w:rsidP="00524A06">
      <w:pPr>
        <w:rPr>
          <w:rFonts w:ascii="Arial" w:eastAsia="Calibri" w:hAnsi="Arial" w:cs="Arial"/>
        </w:rPr>
      </w:pPr>
    </w:p>
    <w:p w14:paraId="34CD9CAA" w14:textId="4C3284D6" w:rsidR="006B5BCA" w:rsidRPr="00276C31" w:rsidRDefault="00BA6221" w:rsidP="004773AA">
      <w:pPr>
        <w:rPr>
          <w:rFonts w:ascii="Arial" w:eastAsia="Calibri" w:hAnsi="Arial" w:cs="Arial"/>
        </w:rPr>
      </w:pPr>
      <w:r>
        <w:rPr>
          <w:rFonts w:ascii="Arial" w:eastAsia="Calibri" w:hAnsi="Arial" w:cs="Arial"/>
        </w:rPr>
        <w:t>Erik Johnson</w:t>
      </w:r>
    </w:p>
    <w:p w14:paraId="4EFFFA34" w14:textId="77777777" w:rsidR="006B5BCA" w:rsidRPr="00276C31" w:rsidRDefault="006B5BCA" w:rsidP="004773AA">
      <w:pPr>
        <w:rPr>
          <w:rFonts w:ascii="Arial" w:eastAsia="Calibri" w:hAnsi="Arial" w:cs="Arial"/>
        </w:rPr>
      </w:pPr>
      <w:r w:rsidRPr="00276C31">
        <w:rPr>
          <w:rFonts w:ascii="Arial" w:eastAsia="Calibri" w:hAnsi="Arial" w:cs="Arial"/>
        </w:rPr>
        <w:t>Bader Rutter</w:t>
      </w:r>
    </w:p>
    <w:p w14:paraId="4D2E6B91" w14:textId="01653F66" w:rsidR="006B5BCA" w:rsidRPr="00276C31" w:rsidRDefault="00BA6221" w:rsidP="004773AA">
      <w:pPr>
        <w:rPr>
          <w:rFonts w:ascii="Arial" w:eastAsia="Calibri" w:hAnsi="Arial" w:cs="Arial"/>
        </w:rPr>
      </w:pPr>
      <w:r>
        <w:rPr>
          <w:rFonts w:ascii="Arial" w:eastAsia="Calibri" w:hAnsi="Arial" w:cs="Arial"/>
        </w:rPr>
        <w:t>262-</w:t>
      </w:r>
      <w:r w:rsidR="00027C3A">
        <w:rPr>
          <w:rFonts w:ascii="Arial" w:eastAsia="Calibri" w:hAnsi="Arial" w:cs="Arial"/>
        </w:rPr>
        <w:t>993-9837</w:t>
      </w:r>
    </w:p>
    <w:p w14:paraId="52244B74" w14:textId="11CD20FB" w:rsidR="00660156" w:rsidRDefault="004D7099" w:rsidP="001E38BB">
      <w:pPr>
        <w:rPr>
          <w:rStyle w:val="Hyperlink"/>
          <w:rFonts w:ascii="Arial" w:eastAsia="Calibri" w:hAnsi="Arial" w:cs="Arial"/>
        </w:rPr>
      </w:pPr>
      <w:hyperlink r:id="rId29" w:history="1">
        <w:r w:rsidR="00761F16" w:rsidRPr="00717839">
          <w:rPr>
            <w:rStyle w:val="Hyperlink"/>
            <w:rFonts w:ascii="Arial" w:eastAsia="Calibri" w:hAnsi="Arial" w:cs="Arial"/>
          </w:rPr>
          <w:t>ejohnson@bader-rutter.com</w:t>
        </w:r>
      </w:hyperlink>
      <w:bookmarkEnd w:id="0"/>
    </w:p>
    <w:p w14:paraId="16B89C79" w14:textId="6BFE7EF8" w:rsidR="00952B44" w:rsidRDefault="00952B44" w:rsidP="001E38BB">
      <w:pPr>
        <w:rPr>
          <w:rStyle w:val="Hyperlink"/>
          <w:rFonts w:ascii="Arial" w:eastAsia="Calibri" w:hAnsi="Arial" w:cs="Arial"/>
        </w:rPr>
      </w:pPr>
    </w:p>
    <w:p w14:paraId="5076F17B" w14:textId="64C54BFA" w:rsidR="00952B44" w:rsidRPr="00D1237A" w:rsidRDefault="00952B44" w:rsidP="00CF5045">
      <w:pPr>
        <w:rPr>
          <w:rFonts w:ascii="Arial" w:eastAsia="Calibri" w:hAnsi="Arial" w:cs="Arial"/>
        </w:rPr>
      </w:pPr>
    </w:p>
    <w:sectPr w:rsidR="00952B44" w:rsidRPr="00D1237A" w:rsidSect="000A653C">
      <w:headerReference w:type="default" r:id="rId30"/>
      <w:footerReference w:type="default" r:id="rId31"/>
      <w:headerReference w:type="first" r:id="rId32"/>
      <w:footerReference w:type="first" r:id="rId33"/>
      <w:pgSz w:w="12240" w:h="15840" w:code="1"/>
      <w:pgMar w:top="734"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B7FD3" w14:textId="77777777" w:rsidR="00AB0569" w:rsidRDefault="00AB0569">
      <w:r>
        <w:separator/>
      </w:r>
    </w:p>
  </w:endnote>
  <w:endnote w:type="continuationSeparator" w:id="0">
    <w:p w14:paraId="165308D8" w14:textId="77777777" w:rsidR="00AB0569" w:rsidRDefault="00AB0569">
      <w:r>
        <w:continuationSeparator/>
      </w:r>
    </w:p>
  </w:endnote>
  <w:endnote w:type="continuationNotice" w:id="1">
    <w:p w14:paraId="78ADD962" w14:textId="77777777" w:rsidR="00AB0569" w:rsidRDefault="00AB0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02E0" w14:textId="7570A56D" w:rsidR="00CE4AA2" w:rsidRDefault="00CE4AA2">
    <w:pPr>
      <w:pStyle w:val="Footer"/>
    </w:pPr>
    <w:r>
      <w:rPr>
        <w:noProof/>
      </w:rPr>
      <mc:AlternateContent>
        <mc:Choice Requires="wps">
          <w:drawing>
            <wp:anchor distT="0" distB="0" distL="114300" distR="114300" simplePos="0" relativeHeight="251658241" behindDoc="0" locked="0" layoutInCell="0" allowOverlap="1" wp14:anchorId="7D872F7E" wp14:editId="00F9A04E">
              <wp:simplePos x="0" y="0"/>
              <wp:positionH relativeFrom="page">
                <wp:posOffset>0</wp:posOffset>
              </wp:positionH>
              <wp:positionV relativeFrom="page">
                <wp:posOffset>9615805</wp:posOffset>
              </wp:positionV>
              <wp:extent cx="7772400" cy="252095"/>
              <wp:effectExtent l="0" t="0" r="0" b="14605"/>
              <wp:wrapNone/>
              <wp:docPr id="1" name="MSIPCMee144f1b87f4f50c8b9f432d" descr="{&quot;HashCode&quot;:204028166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63669" w14:textId="0823A185" w:rsidR="00CE4AA2" w:rsidRPr="00326338" w:rsidRDefault="00CE4AA2" w:rsidP="00326338">
                          <w:pPr>
                            <w:jc w:val="cente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D872F7E" id="_x0000_t202" coordsize="21600,21600" o:spt="202" path="m,l,21600r21600,l21600,xe">
              <v:stroke joinstyle="miter"/>
              <v:path gradientshapeok="t" o:connecttype="rect"/>
            </v:shapetype>
            <v:shape id="MSIPCMee144f1b87f4f50c8b9f432d" o:spid="_x0000_s1026" type="#_x0000_t202" alt="{&quot;HashCode&quot;:2040281665,&quot;Height&quot;:792.0,&quot;Width&quot;:612.0,&quot;Placement&quot;:&quot;Footer&quot;,&quot;Index&quot;:&quot;Primary&quot;,&quot;Section&quot;:1,&quot;Top&quot;:0.0,&quot;Left&quot;:0.0}" style="position:absolute;margin-left:0;margin-top:757.15pt;width:612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qv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" o:allowincell="f" filled="f" stroked="f" strokeweight=".5pt">
              <v:textbox inset=",0,20pt,0">
                <w:txbxContent>
                  <w:p w14:paraId="6E663669" w14:textId="0823A185" w:rsidR="00CE4AA2" w:rsidRPr="00326338" w:rsidRDefault="00CE4AA2" w:rsidP="00326338">
                    <w:pPr>
                      <w:jc w:val="center"/>
                      <w:rPr>
                        <w:rFonts w:ascii="Arial" w:hAnsi="Arial" w:cs="Arial"/>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4F11" w14:textId="2AF0EF16" w:rsidR="00CE4AA2" w:rsidRDefault="00CE4AA2">
    <w:pPr>
      <w:pStyle w:val="Footer"/>
    </w:pPr>
    <w:r>
      <w:rPr>
        <w:noProof/>
      </w:rPr>
      <mc:AlternateContent>
        <mc:Choice Requires="wps">
          <w:drawing>
            <wp:anchor distT="0" distB="0" distL="114300" distR="114300" simplePos="0" relativeHeight="251658242" behindDoc="0" locked="0" layoutInCell="0" allowOverlap="1" wp14:anchorId="7810F3F5" wp14:editId="2DF020BD">
              <wp:simplePos x="0" y="0"/>
              <wp:positionH relativeFrom="page">
                <wp:posOffset>0</wp:posOffset>
              </wp:positionH>
              <wp:positionV relativeFrom="page">
                <wp:posOffset>9615805</wp:posOffset>
              </wp:positionV>
              <wp:extent cx="7772400" cy="252095"/>
              <wp:effectExtent l="0" t="0" r="0" b="14605"/>
              <wp:wrapNone/>
              <wp:docPr id="2" name="MSIPCM195945acb003214bd58da10f" descr="{&quot;HashCode&quot;:204028166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1A0274" w14:textId="4C74BB2C" w:rsidR="00CE4AA2" w:rsidRPr="00326338" w:rsidRDefault="00CE4AA2" w:rsidP="00326338">
                          <w:pPr>
                            <w:jc w:val="cente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810F3F5" id="_x0000_t202" coordsize="21600,21600" o:spt="202" path="m,l,21600r21600,l21600,xe">
              <v:stroke joinstyle="miter"/>
              <v:path gradientshapeok="t" o:connecttype="rect"/>
            </v:shapetype>
            <v:shape id="MSIPCM195945acb003214bd58da10f" o:spid="_x0000_s1028" type="#_x0000_t202" alt="{&quot;HashCode&quot;:2040281665,&quot;Height&quot;:792.0,&quot;Width&quot;:612.0,&quot;Placement&quot;:&quot;Footer&quot;,&quot;Index&quot;:&quot;FirstPage&quot;,&quot;Section&quot;:1,&quot;Top&quot;:0.0,&quot;Left&quot;:0.0}" style="position:absolute;margin-left:0;margin-top:757.15pt;width:612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" o:allowincell="f" filled="f" stroked="f" strokeweight=".5pt">
              <v:textbox inset=",0,20pt,0">
                <w:txbxContent>
                  <w:p w14:paraId="2E1A0274" w14:textId="4C74BB2C" w:rsidR="00CE4AA2" w:rsidRPr="00326338" w:rsidRDefault="00CE4AA2" w:rsidP="00326338">
                    <w:pPr>
                      <w:jc w:val="cente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9C93" w14:textId="77777777" w:rsidR="00AB0569" w:rsidRDefault="00AB0569">
      <w:r>
        <w:separator/>
      </w:r>
    </w:p>
  </w:footnote>
  <w:footnote w:type="continuationSeparator" w:id="0">
    <w:p w14:paraId="4C479039" w14:textId="77777777" w:rsidR="00AB0569" w:rsidRDefault="00AB0569">
      <w:r>
        <w:continuationSeparator/>
      </w:r>
    </w:p>
  </w:footnote>
  <w:footnote w:type="continuationNotice" w:id="1">
    <w:p w14:paraId="4AC5F36F" w14:textId="77777777" w:rsidR="00AB0569" w:rsidRDefault="00AB0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18388"/>
      <w:docPartObj>
        <w:docPartGallery w:val="Page Numbers (Top of Page)"/>
        <w:docPartUnique/>
      </w:docPartObj>
    </w:sdtPr>
    <w:sdtEndPr>
      <w:rPr>
        <w:rFonts w:ascii="Arial" w:hAnsi="Arial" w:cs="Arial"/>
        <w:noProof/>
      </w:rPr>
    </w:sdtEndPr>
    <w:sdtContent>
      <w:p w14:paraId="353E915E" w14:textId="1F822C0D" w:rsidR="005D184F" w:rsidRPr="005D184F" w:rsidRDefault="005D184F" w:rsidP="003F2465">
        <w:pPr>
          <w:pStyle w:val="Header"/>
          <w:jc w:val="right"/>
          <w:rPr>
            <w:rFonts w:ascii="Arial" w:hAnsi="Arial" w:cs="Arial"/>
          </w:rPr>
        </w:pPr>
        <w:r w:rsidRPr="005D184F">
          <w:rPr>
            <w:rFonts w:ascii="Arial" w:hAnsi="Arial" w:cs="Arial"/>
          </w:rPr>
          <w:fldChar w:fldCharType="begin"/>
        </w:r>
        <w:r w:rsidRPr="005D184F">
          <w:rPr>
            <w:rFonts w:ascii="Arial" w:hAnsi="Arial" w:cs="Arial"/>
          </w:rPr>
          <w:instrText xml:space="preserve"> PAGE   \* MERGEFORMAT </w:instrText>
        </w:r>
        <w:r w:rsidRPr="005D184F">
          <w:rPr>
            <w:rFonts w:ascii="Arial" w:hAnsi="Arial" w:cs="Arial"/>
          </w:rPr>
          <w:fldChar w:fldCharType="separate"/>
        </w:r>
        <w:r w:rsidR="00106DDD">
          <w:rPr>
            <w:rFonts w:ascii="Arial" w:hAnsi="Arial" w:cs="Arial"/>
            <w:noProof/>
          </w:rPr>
          <w:t>2</w:t>
        </w:r>
        <w:r w:rsidRPr="005D184F">
          <w:rPr>
            <w:rFonts w:ascii="Arial" w:hAnsi="Arial" w:cs="Arial"/>
            <w:noProof/>
          </w:rPr>
          <w:fldChar w:fldCharType="end"/>
        </w:r>
      </w:p>
    </w:sdtContent>
  </w:sdt>
  <w:p w14:paraId="3C5B9AE4" w14:textId="77777777" w:rsidR="005D184F" w:rsidRDefault="005D1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394" w14:textId="77777777" w:rsidR="000C0A65" w:rsidRPr="008F2984" w:rsidRDefault="008F2984">
    <w:pPr>
      <w:pStyle w:val="Header"/>
      <w:rPr>
        <w:b/>
      </w:rPr>
    </w:pPr>
    <w:r>
      <w:rPr>
        <w:b/>
        <w:noProof/>
      </w:rPr>
      <w:drawing>
        <wp:inline distT="0" distB="0" distL="0" distR="0" wp14:anchorId="3D394CDA" wp14:editId="5A4620CF">
          <wp:extent cx="1722120" cy="3813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tevaLogo_HorizontalBlue.jpg"/>
                  <pic:cNvPicPr/>
                </pic:nvPicPr>
                <pic:blipFill rotWithShape="1">
                  <a:blip r:embed="rId1">
                    <a:extLst>
                      <a:ext uri="{28A0092B-C50C-407E-A947-70E740481C1C}">
                        <a14:useLocalDpi xmlns:a14="http://schemas.microsoft.com/office/drawing/2010/main" val="0"/>
                      </a:ext>
                    </a:extLst>
                  </a:blip>
                  <a:srcRect t="36051" b="35294"/>
                  <a:stretch/>
                </pic:blipFill>
                <pic:spPr bwMode="auto">
                  <a:xfrm>
                    <a:off x="0" y="0"/>
                    <a:ext cx="1767496" cy="391374"/>
                  </a:xfrm>
                  <a:prstGeom prst="rect">
                    <a:avLst/>
                  </a:prstGeom>
                  <a:ln>
                    <a:noFill/>
                  </a:ln>
                  <a:extLst>
                    <a:ext uri="{53640926-AAD7-44D8-BBD7-CCE9431645EC}">
                      <a14:shadowObscured xmlns:a14="http://schemas.microsoft.com/office/drawing/2010/main"/>
                    </a:ext>
                  </a:extLst>
                </pic:spPr>
              </pic:pic>
            </a:graphicData>
          </a:graphic>
        </wp:inline>
      </w:drawing>
    </w:r>
  </w:p>
  <w:p w14:paraId="7ACB2EDC" w14:textId="77777777" w:rsidR="000C0A65" w:rsidRDefault="008F2984">
    <w:pPr>
      <w:pStyle w:val="Header"/>
    </w:pPr>
    <w:r>
      <w:rPr>
        <w:rFonts w:ascii="Arial" w:hAnsi="Arial" w:cs="Arial"/>
      </w:rPr>
      <w:t xml:space="preserve">   </w:t>
    </w:r>
  </w:p>
  <w:p w14:paraId="5FD1B5EA" w14:textId="77777777" w:rsidR="000C0A65" w:rsidRDefault="000C0A65">
    <w:pPr>
      <w:pStyle w:val="Header"/>
    </w:pPr>
  </w:p>
  <w:p w14:paraId="0B3CC5ED" w14:textId="77777777" w:rsidR="000C0A65" w:rsidRDefault="000C0A65">
    <w:pPr>
      <w:pStyle w:val="Header"/>
    </w:pPr>
  </w:p>
  <w:p w14:paraId="3581C880" w14:textId="77777777" w:rsidR="000C0A65" w:rsidRDefault="00754FDE">
    <w:pPr>
      <w:pStyle w:val="Header"/>
    </w:pPr>
    <w:r>
      <w:rPr>
        <w:noProof/>
      </w:rPr>
      <mc:AlternateContent>
        <mc:Choice Requires="wps">
          <w:drawing>
            <wp:anchor distT="0" distB="0" distL="114300" distR="114300" simplePos="0" relativeHeight="251658240" behindDoc="0" locked="1" layoutInCell="0" allowOverlap="1" wp14:anchorId="4F658854" wp14:editId="052BE446">
              <wp:simplePos x="0" y="0"/>
              <wp:positionH relativeFrom="page">
                <wp:posOffset>5250180</wp:posOffset>
              </wp:positionH>
              <wp:positionV relativeFrom="page">
                <wp:posOffset>388620</wp:posOffset>
              </wp:positionV>
              <wp:extent cx="1645920"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F7536" w14:textId="77777777" w:rsidR="000C0A65" w:rsidRDefault="000C0A65">
                          <w:pPr>
                            <w:rPr>
                              <w:rFonts w:ascii="Arial Narrow" w:hAnsi="Arial Narrow"/>
                              <w:b/>
                              <w:sz w:val="32"/>
                            </w:rPr>
                          </w:pPr>
                          <w:r>
                            <w:rPr>
                              <w:rFonts w:ascii="Arial Narrow" w:hAnsi="Arial Narrow"/>
                              <w:b/>
                              <w:sz w:val="32"/>
                            </w:rPr>
                            <w:t>News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58854" id="_x0000_t202" coordsize="21600,21600" o:spt="202" path="m,l,21600r21600,l21600,xe">
              <v:stroke joinstyle="miter"/>
              <v:path gradientshapeok="t" o:connecttype="rect"/>
            </v:shapetype>
            <v:shape id="Text Box 5" o:spid="_x0000_s1027" type="#_x0000_t202" style="position:absolute;margin-left:413.4pt;margin-top:30.6pt;width:129.6pt;height: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" o:allowincell="f" filled="f" stroked="f">
              <v:textbox inset="0,0,0,0">
                <w:txbxContent>
                  <w:p w14:paraId="556F7536" w14:textId="77777777" w:rsidR="000C0A65" w:rsidRDefault="000C0A65">
                    <w:pPr>
                      <w:rPr>
                        <w:rFonts w:ascii="Arial Narrow" w:hAnsi="Arial Narrow"/>
                        <w:b/>
                        <w:sz w:val="32"/>
                      </w:rPr>
                    </w:pPr>
                    <w:r>
                      <w:rPr>
                        <w:rFonts w:ascii="Arial Narrow" w:hAnsi="Arial Narrow"/>
                        <w:b/>
                        <w:sz w:val="32"/>
                      </w:rPr>
                      <w:t>News Release</w:t>
                    </w:r>
                  </w:p>
                </w:txbxContent>
              </v:textbox>
              <w10:wrap anchorx="page" anchory="page"/>
              <w10:anchorlock/>
            </v:shape>
          </w:pict>
        </mc:Fallback>
      </mc:AlternateContent>
    </w:r>
  </w:p>
  <w:p w14:paraId="4EF5A134" w14:textId="77777777" w:rsidR="000C0A65" w:rsidRDefault="000C0A65">
    <w:pPr>
      <w:pStyle w:val="Header"/>
      <w:rPr>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C6"/>
    <w:multiLevelType w:val="hybridMultilevel"/>
    <w:tmpl w:val="B1DA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A41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BE5427"/>
    <w:multiLevelType w:val="hybridMultilevel"/>
    <w:tmpl w:val="E4C0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30198"/>
    <w:multiLevelType w:val="hybridMultilevel"/>
    <w:tmpl w:val="C5F25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1D7618B"/>
    <w:multiLevelType w:val="hybridMultilevel"/>
    <w:tmpl w:val="C44E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C6A86"/>
    <w:multiLevelType w:val="hybridMultilevel"/>
    <w:tmpl w:val="536A5E48"/>
    <w:lvl w:ilvl="0" w:tplc="AA621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155CF"/>
    <w:multiLevelType w:val="hybridMultilevel"/>
    <w:tmpl w:val="DAE2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B05360"/>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8B2B7D"/>
    <w:multiLevelType w:val="hybridMultilevel"/>
    <w:tmpl w:val="AA54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1902CC"/>
    <w:multiLevelType w:val="singleLevel"/>
    <w:tmpl w:val="07128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317E37"/>
    <w:multiLevelType w:val="hybridMultilevel"/>
    <w:tmpl w:val="B6DEECB0"/>
    <w:lvl w:ilvl="0" w:tplc="AA621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67B52"/>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CC42C9B"/>
    <w:multiLevelType w:val="hybridMultilevel"/>
    <w:tmpl w:val="736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671254">
    <w:abstractNumId w:val="1"/>
  </w:num>
  <w:num w:numId="2" w16cid:durableId="612791440">
    <w:abstractNumId w:val="11"/>
  </w:num>
  <w:num w:numId="3" w16cid:durableId="243808481">
    <w:abstractNumId w:val="9"/>
  </w:num>
  <w:num w:numId="4" w16cid:durableId="314721322">
    <w:abstractNumId w:val="7"/>
  </w:num>
  <w:num w:numId="5" w16cid:durableId="1481535647">
    <w:abstractNumId w:val="12"/>
  </w:num>
  <w:num w:numId="6" w16cid:durableId="1897082883">
    <w:abstractNumId w:val="3"/>
  </w:num>
  <w:num w:numId="7" w16cid:durableId="667830154">
    <w:abstractNumId w:val="0"/>
  </w:num>
  <w:num w:numId="8" w16cid:durableId="174197082">
    <w:abstractNumId w:val="8"/>
  </w:num>
  <w:num w:numId="9" w16cid:durableId="375087102">
    <w:abstractNumId w:val="6"/>
  </w:num>
  <w:num w:numId="10" w16cid:durableId="1085499095">
    <w:abstractNumId w:val="10"/>
  </w:num>
  <w:num w:numId="11" w16cid:durableId="283274011">
    <w:abstractNumId w:val="4"/>
  </w:num>
  <w:num w:numId="12" w16cid:durableId="1166020293">
    <w:abstractNumId w:val="2"/>
  </w:num>
  <w:num w:numId="13" w16cid:durableId="702099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6C"/>
    <w:rsid w:val="00005C7C"/>
    <w:rsid w:val="00006607"/>
    <w:rsid w:val="000145F9"/>
    <w:rsid w:val="00022A42"/>
    <w:rsid w:val="0002364B"/>
    <w:rsid w:val="00026015"/>
    <w:rsid w:val="00027C3A"/>
    <w:rsid w:val="000364C4"/>
    <w:rsid w:val="00043D41"/>
    <w:rsid w:val="00044E43"/>
    <w:rsid w:val="00045ADB"/>
    <w:rsid w:val="00050C0D"/>
    <w:rsid w:val="0005107E"/>
    <w:rsid w:val="000512F7"/>
    <w:rsid w:val="000517D5"/>
    <w:rsid w:val="0005306E"/>
    <w:rsid w:val="00053E3B"/>
    <w:rsid w:val="0005578C"/>
    <w:rsid w:val="000579F9"/>
    <w:rsid w:val="00070976"/>
    <w:rsid w:val="00075E7C"/>
    <w:rsid w:val="00077F8B"/>
    <w:rsid w:val="00080EEE"/>
    <w:rsid w:val="00081286"/>
    <w:rsid w:val="00083D04"/>
    <w:rsid w:val="00085358"/>
    <w:rsid w:val="000A2B89"/>
    <w:rsid w:val="000A3DBA"/>
    <w:rsid w:val="000A48C4"/>
    <w:rsid w:val="000A653C"/>
    <w:rsid w:val="000A7282"/>
    <w:rsid w:val="000B250B"/>
    <w:rsid w:val="000B321E"/>
    <w:rsid w:val="000B3AFD"/>
    <w:rsid w:val="000B3F92"/>
    <w:rsid w:val="000B423A"/>
    <w:rsid w:val="000C0A65"/>
    <w:rsid w:val="000C12D0"/>
    <w:rsid w:val="000C67A3"/>
    <w:rsid w:val="000D202A"/>
    <w:rsid w:val="000D322A"/>
    <w:rsid w:val="000D6601"/>
    <w:rsid w:val="000E23D7"/>
    <w:rsid w:val="00105FE7"/>
    <w:rsid w:val="00106DDD"/>
    <w:rsid w:val="00111C68"/>
    <w:rsid w:val="00112321"/>
    <w:rsid w:val="00112347"/>
    <w:rsid w:val="001213EF"/>
    <w:rsid w:val="00126A3E"/>
    <w:rsid w:val="00131DC6"/>
    <w:rsid w:val="001348FC"/>
    <w:rsid w:val="00134B29"/>
    <w:rsid w:val="00136E10"/>
    <w:rsid w:val="00140744"/>
    <w:rsid w:val="00140D2F"/>
    <w:rsid w:val="0014122F"/>
    <w:rsid w:val="00141481"/>
    <w:rsid w:val="00143A8D"/>
    <w:rsid w:val="00143D95"/>
    <w:rsid w:val="0014435C"/>
    <w:rsid w:val="00144F79"/>
    <w:rsid w:val="0015154E"/>
    <w:rsid w:val="00151619"/>
    <w:rsid w:val="001538DA"/>
    <w:rsid w:val="0015485F"/>
    <w:rsid w:val="00155099"/>
    <w:rsid w:val="001560B8"/>
    <w:rsid w:val="00157D47"/>
    <w:rsid w:val="00157E21"/>
    <w:rsid w:val="00162FA1"/>
    <w:rsid w:val="00163BEE"/>
    <w:rsid w:val="001640C0"/>
    <w:rsid w:val="001671DF"/>
    <w:rsid w:val="0017048E"/>
    <w:rsid w:val="00171236"/>
    <w:rsid w:val="001727A2"/>
    <w:rsid w:val="0017374F"/>
    <w:rsid w:val="0018174C"/>
    <w:rsid w:val="001864A1"/>
    <w:rsid w:val="00186D18"/>
    <w:rsid w:val="00187464"/>
    <w:rsid w:val="00187584"/>
    <w:rsid w:val="001907CF"/>
    <w:rsid w:val="00191881"/>
    <w:rsid w:val="00192A3F"/>
    <w:rsid w:val="001952CB"/>
    <w:rsid w:val="00197786"/>
    <w:rsid w:val="001A1A95"/>
    <w:rsid w:val="001A38F4"/>
    <w:rsid w:val="001A4686"/>
    <w:rsid w:val="001A4A0D"/>
    <w:rsid w:val="001B066D"/>
    <w:rsid w:val="001B1AC1"/>
    <w:rsid w:val="001B1BFF"/>
    <w:rsid w:val="001B23A2"/>
    <w:rsid w:val="001B509A"/>
    <w:rsid w:val="001B6960"/>
    <w:rsid w:val="001C0FB0"/>
    <w:rsid w:val="001C1880"/>
    <w:rsid w:val="001C3A07"/>
    <w:rsid w:val="001C6FCE"/>
    <w:rsid w:val="001D3436"/>
    <w:rsid w:val="001D35E5"/>
    <w:rsid w:val="001E034B"/>
    <w:rsid w:val="001E1B89"/>
    <w:rsid w:val="001E288B"/>
    <w:rsid w:val="001E35F6"/>
    <w:rsid w:val="001E38BB"/>
    <w:rsid w:val="001E5C38"/>
    <w:rsid w:val="001F001D"/>
    <w:rsid w:val="001F0269"/>
    <w:rsid w:val="001F512C"/>
    <w:rsid w:val="001F5D6A"/>
    <w:rsid w:val="00201754"/>
    <w:rsid w:val="00211D3D"/>
    <w:rsid w:val="00216833"/>
    <w:rsid w:val="002228BA"/>
    <w:rsid w:val="00223075"/>
    <w:rsid w:val="00226CD1"/>
    <w:rsid w:val="0022775C"/>
    <w:rsid w:val="002315E7"/>
    <w:rsid w:val="00231920"/>
    <w:rsid w:val="00233C36"/>
    <w:rsid w:val="00233CBB"/>
    <w:rsid w:val="00233E29"/>
    <w:rsid w:val="00237A1A"/>
    <w:rsid w:val="002427DD"/>
    <w:rsid w:val="002451FC"/>
    <w:rsid w:val="00245A34"/>
    <w:rsid w:val="0025037A"/>
    <w:rsid w:val="00257826"/>
    <w:rsid w:val="002633FE"/>
    <w:rsid w:val="00266F35"/>
    <w:rsid w:val="00267C28"/>
    <w:rsid w:val="0027726B"/>
    <w:rsid w:val="0027768D"/>
    <w:rsid w:val="0028218A"/>
    <w:rsid w:val="00285ADA"/>
    <w:rsid w:val="002900AB"/>
    <w:rsid w:val="0029670A"/>
    <w:rsid w:val="0029687D"/>
    <w:rsid w:val="00296F73"/>
    <w:rsid w:val="002A2F69"/>
    <w:rsid w:val="002A3C0B"/>
    <w:rsid w:val="002B1106"/>
    <w:rsid w:val="002B1165"/>
    <w:rsid w:val="002B295F"/>
    <w:rsid w:val="002B680D"/>
    <w:rsid w:val="002C1DCC"/>
    <w:rsid w:val="002C3630"/>
    <w:rsid w:val="002D1CED"/>
    <w:rsid w:val="002D1E50"/>
    <w:rsid w:val="002D750E"/>
    <w:rsid w:val="002E19DA"/>
    <w:rsid w:val="002E2D77"/>
    <w:rsid w:val="002E5652"/>
    <w:rsid w:val="002F35A8"/>
    <w:rsid w:val="002F527E"/>
    <w:rsid w:val="002F79F9"/>
    <w:rsid w:val="00300B0C"/>
    <w:rsid w:val="003018B6"/>
    <w:rsid w:val="00301E8E"/>
    <w:rsid w:val="00304A73"/>
    <w:rsid w:val="003077BE"/>
    <w:rsid w:val="00307ADB"/>
    <w:rsid w:val="00310820"/>
    <w:rsid w:val="0031314E"/>
    <w:rsid w:val="003160E1"/>
    <w:rsid w:val="00316BE3"/>
    <w:rsid w:val="00317ACB"/>
    <w:rsid w:val="00322B06"/>
    <w:rsid w:val="00323C48"/>
    <w:rsid w:val="003259F5"/>
    <w:rsid w:val="00326338"/>
    <w:rsid w:val="00331557"/>
    <w:rsid w:val="00332F0C"/>
    <w:rsid w:val="00334C48"/>
    <w:rsid w:val="003352A1"/>
    <w:rsid w:val="00343F65"/>
    <w:rsid w:val="00344FF8"/>
    <w:rsid w:val="00345A83"/>
    <w:rsid w:val="00345F99"/>
    <w:rsid w:val="00355C56"/>
    <w:rsid w:val="003561CD"/>
    <w:rsid w:val="00363629"/>
    <w:rsid w:val="00364DC3"/>
    <w:rsid w:val="00365622"/>
    <w:rsid w:val="003728A6"/>
    <w:rsid w:val="003746F6"/>
    <w:rsid w:val="00374ACD"/>
    <w:rsid w:val="003751FC"/>
    <w:rsid w:val="0037776E"/>
    <w:rsid w:val="003809F4"/>
    <w:rsid w:val="00384911"/>
    <w:rsid w:val="00390104"/>
    <w:rsid w:val="00390882"/>
    <w:rsid w:val="00390B51"/>
    <w:rsid w:val="00391EF1"/>
    <w:rsid w:val="0039303B"/>
    <w:rsid w:val="003943DE"/>
    <w:rsid w:val="00397EFF"/>
    <w:rsid w:val="003A20F3"/>
    <w:rsid w:val="003A2716"/>
    <w:rsid w:val="003A3C20"/>
    <w:rsid w:val="003A4D59"/>
    <w:rsid w:val="003B18BB"/>
    <w:rsid w:val="003B1B26"/>
    <w:rsid w:val="003B2157"/>
    <w:rsid w:val="003B377D"/>
    <w:rsid w:val="003B42C9"/>
    <w:rsid w:val="003B6C88"/>
    <w:rsid w:val="003C18B7"/>
    <w:rsid w:val="003C2863"/>
    <w:rsid w:val="003C3008"/>
    <w:rsid w:val="003C512E"/>
    <w:rsid w:val="003D1A66"/>
    <w:rsid w:val="003D1CAC"/>
    <w:rsid w:val="003D37D6"/>
    <w:rsid w:val="003D45D5"/>
    <w:rsid w:val="003D505B"/>
    <w:rsid w:val="003D5EEA"/>
    <w:rsid w:val="003D6B9D"/>
    <w:rsid w:val="003F0501"/>
    <w:rsid w:val="003F0A31"/>
    <w:rsid w:val="003F2465"/>
    <w:rsid w:val="00401D90"/>
    <w:rsid w:val="004063B1"/>
    <w:rsid w:val="0041108F"/>
    <w:rsid w:val="00411EC7"/>
    <w:rsid w:val="004134F3"/>
    <w:rsid w:val="00413FEA"/>
    <w:rsid w:val="00414512"/>
    <w:rsid w:val="004202C9"/>
    <w:rsid w:val="004229D1"/>
    <w:rsid w:val="004234A4"/>
    <w:rsid w:val="00427592"/>
    <w:rsid w:val="00432031"/>
    <w:rsid w:val="004354B2"/>
    <w:rsid w:val="00435F0E"/>
    <w:rsid w:val="00440F76"/>
    <w:rsid w:val="00441CE5"/>
    <w:rsid w:val="00443202"/>
    <w:rsid w:val="00443C79"/>
    <w:rsid w:val="00444B0C"/>
    <w:rsid w:val="00445390"/>
    <w:rsid w:val="0045091E"/>
    <w:rsid w:val="00450E5E"/>
    <w:rsid w:val="00452BFB"/>
    <w:rsid w:val="00452C7F"/>
    <w:rsid w:val="00453156"/>
    <w:rsid w:val="00453944"/>
    <w:rsid w:val="004576FB"/>
    <w:rsid w:val="00460FB5"/>
    <w:rsid w:val="004619D3"/>
    <w:rsid w:val="00461BE3"/>
    <w:rsid w:val="004629BE"/>
    <w:rsid w:val="00464C78"/>
    <w:rsid w:val="00465C1B"/>
    <w:rsid w:val="00471E1F"/>
    <w:rsid w:val="0047258F"/>
    <w:rsid w:val="00473A6D"/>
    <w:rsid w:val="004762E4"/>
    <w:rsid w:val="00477396"/>
    <w:rsid w:val="004773AA"/>
    <w:rsid w:val="00480AAA"/>
    <w:rsid w:val="004814EA"/>
    <w:rsid w:val="00481DF3"/>
    <w:rsid w:val="00486E8E"/>
    <w:rsid w:val="00493EC0"/>
    <w:rsid w:val="00495C3D"/>
    <w:rsid w:val="004964D0"/>
    <w:rsid w:val="004965D4"/>
    <w:rsid w:val="0049685C"/>
    <w:rsid w:val="00496EB7"/>
    <w:rsid w:val="004A468E"/>
    <w:rsid w:val="004A7CD8"/>
    <w:rsid w:val="004B0B2D"/>
    <w:rsid w:val="004B6679"/>
    <w:rsid w:val="004B7394"/>
    <w:rsid w:val="004C2810"/>
    <w:rsid w:val="004C6FB0"/>
    <w:rsid w:val="004D0A90"/>
    <w:rsid w:val="004D2FDB"/>
    <w:rsid w:val="004D3A64"/>
    <w:rsid w:val="004D7099"/>
    <w:rsid w:val="004E0E41"/>
    <w:rsid w:val="0050003A"/>
    <w:rsid w:val="0050231A"/>
    <w:rsid w:val="00505212"/>
    <w:rsid w:val="0050739A"/>
    <w:rsid w:val="0051059F"/>
    <w:rsid w:val="00511A46"/>
    <w:rsid w:val="00511C3E"/>
    <w:rsid w:val="005154CC"/>
    <w:rsid w:val="00516BBB"/>
    <w:rsid w:val="00516FD6"/>
    <w:rsid w:val="0052073E"/>
    <w:rsid w:val="00520F62"/>
    <w:rsid w:val="00521020"/>
    <w:rsid w:val="00521083"/>
    <w:rsid w:val="00523AEF"/>
    <w:rsid w:val="00523C55"/>
    <w:rsid w:val="00524A06"/>
    <w:rsid w:val="00527D22"/>
    <w:rsid w:val="00532876"/>
    <w:rsid w:val="00533534"/>
    <w:rsid w:val="00537FBA"/>
    <w:rsid w:val="00543CF4"/>
    <w:rsid w:val="00546827"/>
    <w:rsid w:val="005650D4"/>
    <w:rsid w:val="005659D4"/>
    <w:rsid w:val="00565A2E"/>
    <w:rsid w:val="005660EE"/>
    <w:rsid w:val="005721FB"/>
    <w:rsid w:val="00575008"/>
    <w:rsid w:val="005813FB"/>
    <w:rsid w:val="005815C2"/>
    <w:rsid w:val="005816F0"/>
    <w:rsid w:val="00586489"/>
    <w:rsid w:val="00590821"/>
    <w:rsid w:val="00594A53"/>
    <w:rsid w:val="00595BB3"/>
    <w:rsid w:val="00596401"/>
    <w:rsid w:val="005A021C"/>
    <w:rsid w:val="005A2801"/>
    <w:rsid w:val="005A2F7B"/>
    <w:rsid w:val="005A7956"/>
    <w:rsid w:val="005B67D4"/>
    <w:rsid w:val="005C093B"/>
    <w:rsid w:val="005C4A36"/>
    <w:rsid w:val="005C74CA"/>
    <w:rsid w:val="005C77F7"/>
    <w:rsid w:val="005D184F"/>
    <w:rsid w:val="005D3FAC"/>
    <w:rsid w:val="005D7B9D"/>
    <w:rsid w:val="005E0777"/>
    <w:rsid w:val="005E3906"/>
    <w:rsid w:val="005E4A2D"/>
    <w:rsid w:val="005E778A"/>
    <w:rsid w:val="005E7BD7"/>
    <w:rsid w:val="005F3220"/>
    <w:rsid w:val="005F513B"/>
    <w:rsid w:val="005F5F4F"/>
    <w:rsid w:val="005F64F8"/>
    <w:rsid w:val="006076E2"/>
    <w:rsid w:val="00607711"/>
    <w:rsid w:val="00613B5F"/>
    <w:rsid w:val="00614393"/>
    <w:rsid w:val="00614FAB"/>
    <w:rsid w:val="00621575"/>
    <w:rsid w:val="00622134"/>
    <w:rsid w:val="00623AC8"/>
    <w:rsid w:val="00624CDC"/>
    <w:rsid w:val="00626646"/>
    <w:rsid w:val="00627AC9"/>
    <w:rsid w:val="006317EC"/>
    <w:rsid w:val="00632645"/>
    <w:rsid w:val="006332BC"/>
    <w:rsid w:val="0063421A"/>
    <w:rsid w:val="00634EBF"/>
    <w:rsid w:val="006407EB"/>
    <w:rsid w:val="00641D1F"/>
    <w:rsid w:val="00644C89"/>
    <w:rsid w:val="0064647B"/>
    <w:rsid w:val="0064777D"/>
    <w:rsid w:val="00647E7C"/>
    <w:rsid w:val="00652172"/>
    <w:rsid w:val="006575F6"/>
    <w:rsid w:val="00660156"/>
    <w:rsid w:val="0066072E"/>
    <w:rsid w:val="00661400"/>
    <w:rsid w:val="00662770"/>
    <w:rsid w:val="00665719"/>
    <w:rsid w:val="00667688"/>
    <w:rsid w:val="00667DDB"/>
    <w:rsid w:val="006744C8"/>
    <w:rsid w:val="0068185F"/>
    <w:rsid w:val="00683AC9"/>
    <w:rsid w:val="0069452B"/>
    <w:rsid w:val="00694D50"/>
    <w:rsid w:val="006967AB"/>
    <w:rsid w:val="006A2119"/>
    <w:rsid w:val="006A27BE"/>
    <w:rsid w:val="006A60FC"/>
    <w:rsid w:val="006B3DF7"/>
    <w:rsid w:val="006B5BCA"/>
    <w:rsid w:val="006B5F0F"/>
    <w:rsid w:val="006C070B"/>
    <w:rsid w:val="006C26F2"/>
    <w:rsid w:val="006C57A0"/>
    <w:rsid w:val="006C588A"/>
    <w:rsid w:val="006D0103"/>
    <w:rsid w:val="006D2A4B"/>
    <w:rsid w:val="006D2C74"/>
    <w:rsid w:val="006D2E31"/>
    <w:rsid w:val="006D300C"/>
    <w:rsid w:val="006E1B93"/>
    <w:rsid w:val="006E51D1"/>
    <w:rsid w:val="006E5B08"/>
    <w:rsid w:val="006F1885"/>
    <w:rsid w:val="006F2917"/>
    <w:rsid w:val="006F505D"/>
    <w:rsid w:val="006F6039"/>
    <w:rsid w:val="006F7D2C"/>
    <w:rsid w:val="00700288"/>
    <w:rsid w:val="00702036"/>
    <w:rsid w:val="007043A4"/>
    <w:rsid w:val="007101DE"/>
    <w:rsid w:val="00710876"/>
    <w:rsid w:val="0071242F"/>
    <w:rsid w:val="007126E5"/>
    <w:rsid w:val="007204BA"/>
    <w:rsid w:val="007256D8"/>
    <w:rsid w:val="007312B7"/>
    <w:rsid w:val="00731593"/>
    <w:rsid w:val="007349CC"/>
    <w:rsid w:val="007433B1"/>
    <w:rsid w:val="007444AC"/>
    <w:rsid w:val="0074470A"/>
    <w:rsid w:val="00745252"/>
    <w:rsid w:val="007470CE"/>
    <w:rsid w:val="007507A8"/>
    <w:rsid w:val="00754FDE"/>
    <w:rsid w:val="00755CA8"/>
    <w:rsid w:val="00757425"/>
    <w:rsid w:val="00761F16"/>
    <w:rsid w:val="0076714C"/>
    <w:rsid w:val="00770A8A"/>
    <w:rsid w:val="007772E3"/>
    <w:rsid w:val="0078068D"/>
    <w:rsid w:val="0078184B"/>
    <w:rsid w:val="0078228F"/>
    <w:rsid w:val="0078267E"/>
    <w:rsid w:val="0078542B"/>
    <w:rsid w:val="007861B9"/>
    <w:rsid w:val="007922E5"/>
    <w:rsid w:val="00795799"/>
    <w:rsid w:val="007B0FD8"/>
    <w:rsid w:val="007B1FA0"/>
    <w:rsid w:val="007B7A00"/>
    <w:rsid w:val="007C0452"/>
    <w:rsid w:val="007C5F54"/>
    <w:rsid w:val="007C6C97"/>
    <w:rsid w:val="007C6ED2"/>
    <w:rsid w:val="007D0385"/>
    <w:rsid w:val="007D1A49"/>
    <w:rsid w:val="007D4CF9"/>
    <w:rsid w:val="007D50B0"/>
    <w:rsid w:val="007D6884"/>
    <w:rsid w:val="007E1D11"/>
    <w:rsid w:val="007E3E02"/>
    <w:rsid w:val="007F42A6"/>
    <w:rsid w:val="007F61B1"/>
    <w:rsid w:val="008037E0"/>
    <w:rsid w:val="00803AD5"/>
    <w:rsid w:val="0080605F"/>
    <w:rsid w:val="008061B0"/>
    <w:rsid w:val="00812B39"/>
    <w:rsid w:val="00813479"/>
    <w:rsid w:val="008153FD"/>
    <w:rsid w:val="008171BF"/>
    <w:rsid w:val="008213EE"/>
    <w:rsid w:val="00822ADB"/>
    <w:rsid w:val="008276AC"/>
    <w:rsid w:val="008357EF"/>
    <w:rsid w:val="0084050E"/>
    <w:rsid w:val="00842801"/>
    <w:rsid w:val="00845A51"/>
    <w:rsid w:val="00847F80"/>
    <w:rsid w:val="0085048B"/>
    <w:rsid w:val="00850D75"/>
    <w:rsid w:val="00854012"/>
    <w:rsid w:val="008560AE"/>
    <w:rsid w:val="00862986"/>
    <w:rsid w:val="00862E09"/>
    <w:rsid w:val="008703B9"/>
    <w:rsid w:val="00873973"/>
    <w:rsid w:val="008746F3"/>
    <w:rsid w:val="00875F1B"/>
    <w:rsid w:val="00877820"/>
    <w:rsid w:val="00883502"/>
    <w:rsid w:val="00883F40"/>
    <w:rsid w:val="00885097"/>
    <w:rsid w:val="00887252"/>
    <w:rsid w:val="00887298"/>
    <w:rsid w:val="008879A6"/>
    <w:rsid w:val="00891353"/>
    <w:rsid w:val="0089276E"/>
    <w:rsid w:val="00895A4F"/>
    <w:rsid w:val="008A12C0"/>
    <w:rsid w:val="008A1F8B"/>
    <w:rsid w:val="008A3AB4"/>
    <w:rsid w:val="008A444B"/>
    <w:rsid w:val="008C00BF"/>
    <w:rsid w:val="008C5092"/>
    <w:rsid w:val="008D2E3D"/>
    <w:rsid w:val="008D6209"/>
    <w:rsid w:val="008D6A50"/>
    <w:rsid w:val="008E0A52"/>
    <w:rsid w:val="008E0CAF"/>
    <w:rsid w:val="008E3D7B"/>
    <w:rsid w:val="008E44B0"/>
    <w:rsid w:val="008E75B5"/>
    <w:rsid w:val="008E7FA4"/>
    <w:rsid w:val="008F180E"/>
    <w:rsid w:val="008F1BCC"/>
    <w:rsid w:val="008F2984"/>
    <w:rsid w:val="008F342D"/>
    <w:rsid w:val="008F56C1"/>
    <w:rsid w:val="008F6C3E"/>
    <w:rsid w:val="009004EC"/>
    <w:rsid w:val="00900F22"/>
    <w:rsid w:val="009029DE"/>
    <w:rsid w:val="009059C1"/>
    <w:rsid w:val="009059C6"/>
    <w:rsid w:val="00906311"/>
    <w:rsid w:val="00911AE1"/>
    <w:rsid w:val="009224AF"/>
    <w:rsid w:val="0093095E"/>
    <w:rsid w:val="00933508"/>
    <w:rsid w:val="009346B6"/>
    <w:rsid w:val="0094125D"/>
    <w:rsid w:val="00941B6A"/>
    <w:rsid w:val="009423A6"/>
    <w:rsid w:val="00942509"/>
    <w:rsid w:val="009435F8"/>
    <w:rsid w:val="0094641F"/>
    <w:rsid w:val="009467B4"/>
    <w:rsid w:val="009528C3"/>
    <w:rsid w:val="00952B44"/>
    <w:rsid w:val="00956CC3"/>
    <w:rsid w:val="009615BD"/>
    <w:rsid w:val="00961C04"/>
    <w:rsid w:val="009626EA"/>
    <w:rsid w:val="009665CE"/>
    <w:rsid w:val="009669D7"/>
    <w:rsid w:val="00971F06"/>
    <w:rsid w:val="00973564"/>
    <w:rsid w:val="00980850"/>
    <w:rsid w:val="0098494D"/>
    <w:rsid w:val="009913A5"/>
    <w:rsid w:val="00992814"/>
    <w:rsid w:val="009932FD"/>
    <w:rsid w:val="009947AE"/>
    <w:rsid w:val="00997DCA"/>
    <w:rsid w:val="009A4941"/>
    <w:rsid w:val="009A513E"/>
    <w:rsid w:val="009A76BF"/>
    <w:rsid w:val="009B1CB7"/>
    <w:rsid w:val="009B4B44"/>
    <w:rsid w:val="009C0D19"/>
    <w:rsid w:val="009D1AF9"/>
    <w:rsid w:val="009D59FA"/>
    <w:rsid w:val="009D66C0"/>
    <w:rsid w:val="009D709B"/>
    <w:rsid w:val="009E3A61"/>
    <w:rsid w:val="009E45D2"/>
    <w:rsid w:val="009E6799"/>
    <w:rsid w:val="009E7F08"/>
    <w:rsid w:val="009F419F"/>
    <w:rsid w:val="009F6DF6"/>
    <w:rsid w:val="00A00B94"/>
    <w:rsid w:val="00A03C33"/>
    <w:rsid w:val="00A105D3"/>
    <w:rsid w:val="00A13D7D"/>
    <w:rsid w:val="00A15B13"/>
    <w:rsid w:val="00A166D8"/>
    <w:rsid w:val="00A1749A"/>
    <w:rsid w:val="00A21084"/>
    <w:rsid w:val="00A2239D"/>
    <w:rsid w:val="00A229B9"/>
    <w:rsid w:val="00A23D9F"/>
    <w:rsid w:val="00A2441D"/>
    <w:rsid w:val="00A26CF5"/>
    <w:rsid w:val="00A30969"/>
    <w:rsid w:val="00A35271"/>
    <w:rsid w:val="00A37AA1"/>
    <w:rsid w:val="00A41A6B"/>
    <w:rsid w:val="00A43264"/>
    <w:rsid w:val="00A53ED6"/>
    <w:rsid w:val="00A556F0"/>
    <w:rsid w:val="00A55797"/>
    <w:rsid w:val="00A569F8"/>
    <w:rsid w:val="00A616E9"/>
    <w:rsid w:val="00A65B27"/>
    <w:rsid w:val="00A67582"/>
    <w:rsid w:val="00A71F3E"/>
    <w:rsid w:val="00A73DE4"/>
    <w:rsid w:val="00A763E5"/>
    <w:rsid w:val="00A778C3"/>
    <w:rsid w:val="00A8231A"/>
    <w:rsid w:val="00A82EC2"/>
    <w:rsid w:val="00A83078"/>
    <w:rsid w:val="00A84DE3"/>
    <w:rsid w:val="00A84F03"/>
    <w:rsid w:val="00A93376"/>
    <w:rsid w:val="00A9399B"/>
    <w:rsid w:val="00A95D01"/>
    <w:rsid w:val="00A96F49"/>
    <w:rsid w:val="00A970E8"/>
    <w:rsid w:val="00AA1C7C"/>
    <w:rsid w:val="00AA52AF"/>
    <w:rsid w:val="00AA579B"/>
    <w:rsid w:val="00AA73F4"/>
    <w:rsid w:val="00AB0569"/>
    <w:rsid w:val="00AB220D"/>
    <w:rsid w:val="00AB2B34"/>
    <w:rsid w:val="00AB2FA2"/>
    <w:rsid w:val="00AB4266"/>
    <w:rsid w:val="00AC01F1"/>
    <w:rsid w:val="00AC075B"/>
    <w:rsid w:val="00AC1286"/>
    <w:rsid w:val="00AC389C"/>
    <w:rsid w:val="00AD2C96"/>
    <w:rsid w:val="00AD34FC"/>
    <w:rsid w:val="00AD35F2"/>
    <w:rsid w:val="00AD37C8"/>
    <w:rsid w:val="00AD4349"/>
    <w:rsid w:val="00AD51F8"/>
    <w:rsid w:val="00AD68AF"/>
    <w:rsid w:val="00AD7BF6"/>
    <w:rsid w:val="00AE0846"/>
    <w:rsid w:val="00AE13B4"/>
    <w:rsid w:val="00AE2F00"/>
    <w:rsid w:val="00AF11A6"/>
    <w:rsid w:val="00AF61D5"/>
    <w:rsid w:val="00AF7E63"/>
    <w:rsid w:val="00B02D46"/>
    <w:rsid w:val="00B04924"/>
    <w:rsid w:val="00B0684B"/>
    <w:rsid w:val="00B130BB"/>
    <w:rsid w:val="00B15E80"/>
    <w:rsid w:val="00B20428"/>
    <w:rsid w:val="00B20794"/>
    <w:rsid w:val="00B21F89"/>
    <w:rsid w:val="00B22DB2"/>
    <w:rsid w:val="00B25EB0"/>
    <w:rsid w:val="00B274DD"/>
    <w:rsid w:val="00B27723"/>
    <w:rsid w:val="00B27BF9"/>
    <w:rsid w:val="00B315FC"/>
    <w:rsid w:val="00B363D5"/>
    <w:rsid w:val="00B400B8"/>
    <w:rsid w:val="00B44DE9"/>
    <w:rsid w:val="00B46634"/>
    <w:rsid w:val="00B51351"/>
    <w:rsid w:val="00B514B6"/>
    <w:rsid w:val="00B52593"/>
    <w:rsid w:val="00B53629"/>
    <w:rsid w:val="00B566A0"/>
    <w:rsid w:val="00B605CA"/>
    <w:rsid w:val="00B60B38"/>
    <w:rsid w:val="00B71AB3"/>
    <w:rsid w:val="00B74356"/>
    <w:rsid w:val="00B75871"/>
    <w:rsid w:val="00B75D5A"/>
    <w:rsid w:val="00B774C4"/>
    <w:rsid w:val="00B7767C"/>
    <w:rsid w:val="00B82027"/>
    <w:rsid w:val="00B83A5D"/>
    <w:rsid w:val="00B83A63"/>
    <w:rsid w:val="00B84FFF"/>
    <w:rsid w:val="00B85755"/>
    <w:rsid w:val="00B918AD"/>
    <w:rsid w:val="00B9662C"/>
    <w:rsid w:val="00BA0922"/>
    <w:rsid w:val="00BA5421"/>
    <w:rsid w:val="00BA6221"/>
    <w:rsid w:val="00BA7D82"/>
    <w:rsid w:val="00BB0851"/>
    <w:rsid w:val="00BB0998"/>
    <w:rsid w:val="00BB2082"/>
    <w:rsid w:val="00BB4AF9"/>
    <w:rsid w:val="00BB4D54"/>
    <w:rsid w:val="00BB5F63"/>
    <w:rsid w:val="00BC2090"/>
    <w:rsid w:val="00BC41BA"/>
    <w:rsid w:val="00BC5F98"/>
    <w:rsid w:val="00BC6C67"/>
    <w:rsid w:val="00BC6FAA"/>
    <w:rsid w:val="00BC743C"/>
    <w:rsid w:val="00BD0DE4"/>
    <w:rsid w:val="00BD1704"/>
    <w:rsid w:val="00BD1E47"/>
    <w:rsid w:val="00BD4497"/>
    <w:rsid w:val="00BD488B"/>
    <w:rsid w:val="00BD4AB1"/>
    <w:rsid w:val="00BD677E"/>
    <w:rsid w:val="00BD6C42"/>
    <w:rsid w:val="00BE458B"/>
    <w:rsid w:val="00BE71DD"/>
    <w:rsid w:val="00BF18DF"/>
    <w:rsid w:val="00BF1910"/>
    <w:rsid w:val="00BF19D2"/>
    <w:rsid w:val="00C0119D"/>
    <w:rsid w:val="00C02A38"/>
    <w:rsid w:val="00C032F6"/>
    <w:rsid w:val="00C03971"/>
    <w:rsid w:val="00C04D13"/>
    <w:rsid w:val="00C116DA"/>
    <w:rsid w:val="00C1174A"/>
    <w:rsid w:val="00C164D7"/>
    <w:rsid w:val="00C2421C"/>
    <w:rsid w:val="00C24BF3"/>
    <w:rsid w:val="00C260CF"/>
    <w:rsid w:val="00C3140B"/>
    <w:rsid w:val="00C32C2A"/>
    <w:rsid w:val="00C4050D"/>
    <w:rsid w:val="00C43B02"/>
    <w:rsid w:val="00C44066"/>
    <w:rsid w:val="00C478A6"/>
    <w:rsid w:val="00C50599"/>
    <w:rsid w:val="00C52961"/>
    <w:rsid w:val="00C53C12"/>
    <w:rsid w:val="00C60D7B"/>
    <w:rsid w:val="00C61C79"/>
    <w:rsid w:val="00C732FC"/>
    <w:rsid w:val="00C737BA"/>
    <w:rsid w:val="00C82B1C"/>
    <w:rsid w:val="00C854DD"/>
    <w:rsid w:val="00C91EA5"/>
    <w:rsid w:val="00C93902"/>
    <w:rsid w:val="00C94C71"/>
    <w:rsid w:val="00CA13F0"/>
    <w:rsid w:val="00CA1616"/>
    <w:rsid w:val="00CA53B7"/>
    <w:rsid w:val="00CB4157"/>
    <w:rsid w:val="00CB4660"/>
    <w:rsid w:val="00CB56FB"/>
    <w:rsid w:val="00CB6C30"/>
    <w:rsid w:val="00CC10C7"/>
    <w:rsid w:val="00CC1922"/>
    <w:rsid w:val="00CC4BF6"/>
    <w:rsid w:val="00CD0171"/>
    <w:rsid w:val="00CD0B7A"/>
    <w:rsid w:val="00CD31D6"/>
    <w:rsid w:val="00CE04D9"/>
    <w:rsid w:val="00CE0AFE"/>
    <w:rsid w:val="00CE4AA2"/>
    <w:rsid w:val="00CE7C0D"/>
    <w:rsid w:val="00CF0ECB"/>
    <w:rsid w:val="00CF5045"/>
    <w:rsid w:val="00CF7285"/>
    <w:rsid w:val="00CF76D9"/>
    <w:rsid w:val="00D040A5"/>
    <w:rsid w:val="00D04C9F"/>
    <w:rsid w:val="00D0702E"/>
    <w:rsid w:val="00D1237A"/>
    <w:rsid w:val="00D134C1"/>
    <w:rsid w:val="00D13F9D"/>
    <w:rsid w:val="00D16FD8"/>
    <w:rsid w:val="00D23324"/>
    <w:rsid w:val="00D23708"/>
    <w:rsid w:val="00D23711"/>
    <w:rsid w:val="00D30B27"/>
    <w:rsid w:val="00D30FF6"/>
    <w:rsid w:val="00D31F27"/>
    <w:rsid w:val="00D34867"/>
    <w:rsid w:val="00D372CC"/>
    <w:rsid w:val="00D37CC3"/>
    <w:rsid w:val="00D41F52"/>
    <w:rsid w:val="00D4399E"/>
    <w:rsid w:val="00D449A9"/>
    <w:rsid w:val="00D47064"/>
    <w:rsid w:val="00D5174E"/>
    <w:rsid w:val="00D605CB"/>
    <w:rsid w:val="00D609AB"/>
    <w:rsid w:val="00D70734"/>
    <w:rsid w:val="00D72206"/>
    <w:rsid w:val="00D72501"/>
    <w:rsid w:val="00D72BE3"/>
    <w:rsid w:val="00D752A6"/>
    <w:rsid w:val="00D766F6"/>
    <w:rsid w:val="00D80C23"/>
    <w:rsid w:val="00D80D71"/>
    <w:rsid w:val="00D811CA"/>
    <w:rsid w:val="00D854B5"/>
    <w:rsid w:val="00D941B9"/>
    <w:rsid w:val="00DA1C28"/>
    <w:rsid w:val="00DA39CD"/>
    <w:rsid w:val="00DA4331"/>
    <w:rsid w:val="00DB1641"/>
    <w:rsid w:val="00DB16F4"/>
    <w:rsid w:val="00DB290D"/>
    <w:rsid w:val="00DC0EED"/>
    <w:rsid w:val="00DC192D"/>
    <w:rsid w:val="00DC2117"/>
    <w:rsid w:val="00DC3A24"/>
    <w:rsid w:val="00DC3A5E"/>
    <w:rsid w:val="00DC4276"/>
    <w:rsid w:val="00DD0CE0"/>
    <w:rsid w:val="00DD1174"/>
    <w:rsid w:val="00DD1492"/>
    <w:rsid w:val="00DD3ED2"/>
    <w:rsid w:val="00DD4117"/>
    <w:rsid w:val="00DD5EAD"/>
    <w:rsid w:val="00DD7B17"/>
    <w:rsid w:val="00DE3BE5"/>
    <w:rsid w:val="00DE42EA"/>
    <w:rsid w:val="00DF0FF8"/>
    <w:rsid w:val="00DF2F50"/>
    <w:rsid w:val="00DF35DC"/>
    <w:rsid w:val="00DF7001"/>
    <w:rsid w:val="00E008C6"/>
    <w:rsid w:val="00E00B8B"/>
    <w:rsid w:val="00E02B6C"/>
    <w:rsid w:val="00E03DFB"/>
    <w:rsid w:val="00E047BC"/>
    <w:rsid w:val="00E04CDF"/>
    <w:rsid w:val="00E0500F"/>
    <w:rsid w:val="00E06AE8"/>
    <w:rsid w:val="00E0773B"/>
    <w:rsid w:val="00E10DC1"/>
    <w:rsid w:val="00E22C0E"/>
    <w:rsid w:val="00E243BB"/>
    <w:rsid w:val="00E25142"/>
    <w:rsid w:val="00E27B62"/>
    <w:rsid w:val="00E31613"/>
    <w:rsid w:val="00E33809"/>
    <w:rsid w:val="00E34F93"/>
    <w:rsid w:val="00E35AFE"/>
    <w:rsid w:val="00E37450"/>
    <w:rsid w:val="00E414EA"/>
    <w:rsid w:val="00E427B1"/>
    <w:rsid w:val="00E42B84"/>
    <w:rsid w:val="00E5409B"/>
    <w:rsid w:val="00E55100"/>
    <w:rsid w:val="00E55365"/>
    <w:rsid w:val="00E6502C"/>
    <w:rsid w:val="00E65F22"/>
    <w:rsid w:val="00E7100A"/>
    <w:rsid w:val="00E75728"/>
    <w:rsid w:val="00E757A1"/>
    <w:rsid w:val="00E76938"/>
    <w:rsid w:val="00E810E8"/>
    <w:rsid w:val="00E81AE7"/>
    <w:rsid w:val="00E8626B"/>
    <w:rsid w:val="00E86971"/>
    <w:rsid w:val="00E95906"/>
    <w:rsid w:val="00EA1355"/>
    <w:rsid w:val="00EA1F44"/>
    <w:rsid w:val="00EA3906"/>
    <w:rsid w:val="00EA3F4B"/>
    <w:rsid w:val="00EB0671"/>
    <w:rsid w:val="00EB4AAD"/>
    <w:rsid w:val="00EB61D1"/>
    <w:rsid w:val="00EB79E3"/>
    <w:rsid w:val="00EC004A"/>
    <w:rsid w:val="00EC2B57"/>
    <w:rsid w:val="00ED4438"/>
    <w:rsid w:val="00EE1677"/>
    <w:rsid w:val="00EE2060"/>
    <w:rsid w:val="00EE337B"/>
    <w:rsid w:val="00EE3A5C"/>
    <w:rsid w:val="00EE4BEE"/>
    <w:rsid w:val="00EE682A"/>
    <w:rsid w:val="00EF208E"/>
    <w:rsid w:val="00EF6F6F"/>
    <w:rsid w:val="00EF7951"/>
    <w:rsid w:val="00F039D1"/>
    <w:rsid w:val="00F06AAB"/>
    <w:rsid w:val="00F07570"/>
    <w:rsid w:val="00F118CD"/>
    <w:rsid w:val="00F14944"/>
    <w:rsid w:val="00F2035D"/>
    <w:rsid w:val="00F20BC1"/>
    <w:rsid w:val="00F21C38"/>
    <w:rsid w:val="00F2218E"/>
    <w:rsid w:val="00F2324F"/>
    <w:rsid w:val="00F303FB"/>
    <w:rsid w:val="00F32FB8"/>
    <w:rsid w:val="00F3405E"/>
    <w:rsid w:val="00F35CCE"/>
    <w:rsid w:val="00F402BB"/>
    <w:rsid w:val="00F417F3"/>
    <w:rsid w:val="00F42494"/>
    <w:rsid w:val="00F4412D"/>
    <w:rsid w:val="00F46DA5"/>
    <w:rsid w:val="00F47296"/>
    <w:rsid w:val="00F565D5"/>
    <w:rsid w:val="00F601D6"/>
    <w:rsid w:val="00F6643E"/>
    <w:rsid w:val="00F67D5E"/>
    <w:rsid w:val="00F7032B"/>
    <w:rsid w:val="00F7097A"/>
    <w:rsid w:val="00F71BA5"/>
    <w:rsid w:val="00F75D6F"/>
    <w:rsid w:val="00F7646C"/>
    <w:rsid w:val="00F80879"/>
    <w:rsid w:val="00F82BE6"/>
    <w:rsid w:val="00F83EF4"/>
    <w:rsid w:val="00F84426"/>
    <w:rsid w:val="00F85D45"/>
    <w:rsid w:val="00F87F3A"/>
    <w:rsid w:val="00F92E3C"/>
    <w:rsid w:val="00F94395"/>
    <w:rsid w:val="00F97721"/>
    <w:rsid w:val="00FA65B4"/>
    <w:rsid w:val="00FB04C6"/>
    <w:rsid w:val="00FB0961"/>
    <w:rsid w:val="00FB30F1"/>
    <w:rsid w:val="00FC0189"/>
    <w:rsid w:val="00FC286D"/>
    <w:rsid w:val="00FC3371"/>
    <w:rsid w:val="00FC791C"/>
    <w:rsid w:val="00FD068C"/>
    <w:rsid w:val="00FD1F3C"/>
    <w:rsid w:val="00FD3DDC"/>
    <w:rsid w:val="00FD4C38"/>
    <w:rsid w:val="00FD70F4"/>
    <w:rsid w:val="00FD74E1"/>
    <w:rsid w:val="00FD7E4B"/>
    <w:rsid w:val="00FE17E1"/>
    <w:rsid w:val="00FE2AF1"/>
    <w:rsid w:val="00FE5549"/>
    <w:rsid w:val="00FF3DD1"/>
    <w:rsid w:val="025CD1E4"/>
    <w:rsid w:val="1D16B24C"/>
    <w:rsid w:val="1E283348"/>
    <w:rsid w:val="1E968B1C"/>
    <w:rsid w:val="2312B8E1"/>
    <w:rsid w:val="251C886B"/>
    <w:rsid w:val="2C356EC5"/>
    <w:rsid w:val="31734C75"/>
    <w:rsid w:val="3F48994E"/>
    <w:rsid w:val="44524AC5"/>
    <w:rsid w:val="45B2D9D2"/>
    <w:rsid w:val="4A0B4C3E"/>
    <w:rsid w:val="4B0067DB"/>
    <w:rsid w:val="4E36F909"/>
    <w:rsid w:val="6060FE69"/>
    <w:rsid w:val="76048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F1BA0"/>
  <w15:docId w15:val="{2896B56A-2D84-4390-A5B7-8A8A124E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2160"/>
        <w:tab w:val="left" w:pos="5040"/>
        <w:tab w:val="left" w:pos="5760"/>
      </w:tabs>
      <w:jc w:val="center"/>
    </w:pPr>
    <w:rPr>
      <w:b/>
      <w:sz w:val="28"/>
    </w:rPr>
  </w:style>
  <w:style w:type="paragraph" w:customStyle="1" w:styleId="Address">
    <w:name w:val="Address"/>
    <w:basedOn w:val="Normal"/>
    <w:pPr>
      <w:spacing w:line="200" w:lineRule="exact"/>
    </w:pPr>
    <w:rPr>
      <w:rFonts w:ascii="Arial Narrow" w:hAnsi="Arial Narrow"/>
      <w:snapToGrid w:val="0"/>
      <w:color w:val="000000"/>
      <w:sz w:val="16"/>
    </w:rPr>
  </w:style>
  <w:style w:type="paragraph" w:customStyle="1" w:styleId="DuPontText">
    <w:name w:val="DuPont Text"/>
    <w:basedOn w:val="Normal"/>
    <w:pPr>
      <w:spacing w:line="280" w:lineRule="exact"/>
    </w:pPr>
    <w:rPr>
      <w:sz w:val="22"/>
    </w:rPr>
  </w:style>
  <w:style w:type="paragraph" w:customStyle="1" w:styleId="Prompts">
    <w:name w:val="Prompts"/>
    <w:basedOn w:val="DuPontText"/>
    <w:rPr>
      <w:rFonts w:ascii="Arial Narrow" w:hAnsi="Arial Narrow"/>
      <w:sz w:val="16"/>
    </w:rPr>
  </w:style>
  <w:style w:type="paragraph" w:customStyle="1" w:styleId="DuPontHeadline">
    <w:name w:val="DuPont Headline"/>
    <w:basedOn w:val="DuPontText"/>
    <w:rPr>
      <w:b/>
    </w:rPr>
  </w:style>
  <w:style w:type="paragraph" w:styleId="BodyText3">
    <w:name w:val="Body Text 3"/>
    <w:basedOn w:val="Normal"/>
    <w:pPr>
      <w:tabs>
        <w:tab w:val="left" w:pos="0"/>
        <w:tab w:val="left" w:pos="1440"/>
        <w:tab w:val="left" w:pos="5040"/>
        <w:tab w:val="left" w:pos="5760"/>
      </w:tabs>
      <w:spacing w:line="360" w:lineRule="auto"/>
      <w:ind w:right="288"/>
    </w:pPr>
    <w:rPr>
      <w:sz w:val="24"/>
    </w:rPr>
  </w:style>
  <w:style w:type="paragraph" w:styleId="BodyTextIndent">
    <w:name w:val="Body Text Indent"/>
    <w:basedOn w:val="Normal"/>
    <w:pPr>
      <w:spacing w:line="360" w:lineRule="auto"/>
      <w:ind w:firstLine="1440"/>
    </w:pPr>
    <w:rPr>
      <w:snapToGrid w:val="0"/>
      <w:color w:val="000000"/>
      <w:sz w:val="24"/>
    </w:rPr>
  </w:style>
  <w:style w:type="paragraph" w:styleId="BodyTextIndent2">
    <w:name w:val="Body Text Indent 2"/>
    <w:basedOn w:val="Normal"/>
    <w:pPr>
      <w:autoSpaceDE w:val="0"/>
      <w:autoSpaceDN w:val="0"/>
      <w:adjustRightInd w:val="0"/>
      <w:spacing w:line="360" w:lineRule="auto"/>
      <w:ind w:firstLine="1440"/>
    </w:pPr>
    <w:rPr>
      <w:color w:val="000000"/>
      <w:sz w:val="22"/>
    </w:rPr>
  </w:style>
  <w:style w:type="paragraph" w:styleId="BodyText">
    <w:name w:val="Body Text"/>
    <w:basedOn w:val="Normal"/>
    <w:rsid w:val="00EE3A5C"/>
    <w:pPr>
      <w:spacing w:after="120"/>
    </w:pPr>
  </w:style>
  <w:style w:type="character" w:styleId="Hyperlink">
    <w:name w:val="Hyperlink"/>
    <w:basedOn w:val="DefaultParagraphFont"/>
    <w:rsid w:val="00EE3A5C"/>
    <w:rPr>
      <w:color w:val="0000FF"/>
      <w:u w:val="single"/>
    </w:rPr>
  </w:style>
  <w:style w:type="paragraph" w:styleId="Title">
    <w:name w:val="Title"/>
    <w:basedOn w:val="Normal"/>
    <w:qFormat/>
    <w:rsid w:val="009346B6"/>
    <w:pPr>
      <w:jc w:val="center"/>
    </w:pPr>
    <w:rPr>
      <w:b/>
      <w:sz w:val="24"/>
      <w:lang w:eastAsia="ja-JP"/>
    </w:rPr>
  </w:style>
  <w:style w:type="paragraph" w:customStyle="1" w:styleId="Default">
    <w:name w:val="Default"/>
    <w:rsid w:val="003D6B9D"/>
    <w:pPr>
      <w:autoSpaceDE w:val="0"/>
      <w:autoSpaceDN w:val="0"/>
      <w:adjustRightInd w:val="0"/>
    </w:pPr>
    <w:rPr>
      <w:rFonts w:ascii="Calibri" w:eastAsia="MS Mincho" w:hAnsi="Calibri" w:cs="Calibri"/>
      <w:color w:val="000000"/>
      <w:sz w:val="24"/>
      <w:szCs w:val="24"/>
    </w:rPr>
  </w:style>
  <w:style w:type="character" w:customStyle="1" w:styleId="HeaderChar">
    <w:name w:val="Header Char"/>
    <w:basedOn w:val="DefaultParagraphFont"/>
    <w:link w:val="Header"/>
    <w:uiPriority w:val="99"/>
    <w:rsid w:val="005D184F"/>
  </w:style>
  <w:style w:type="paragraph" w:styleId="BalloonText">
    <w:name w:val="Balloon Text"/>
    <w:basedOn w:val="Normal"/>
    <w:link w:val="BalloonTextChar"/>
    <w:semiHidden/>
    <w:unhideWhenUsed/>
    <w:rsid w:val="00D766F6"/>
    <w:rPr>
      <w:rFonts w:ascii="Segoe UI" w:hAnsi="Segoe UI" w:cs="Segoe UI"/>
      <w:sz w:val="18"/>
      <w:szCs w:val="18"/>
    </w:rPr>
  </w:style>
  <w:style w:type="character" w:customStyle="1" w:styleId="BalloonTextChar">
    <w:name w:val="Balloon Text Char"/>
    <w:basedOn w:val="DefaultParagraphFont"/>
    <w:link w:val="BalloonText"/>
    <w:semiHidden/>
    <w:rsid w:val="00D766F6"/>
    <w:rPr>
      <w:rFonts w:ascii="Segoe UI" w:hAnsi="Segoe UI" w:cs="Segoe UI"/>
      <w:sz w:val="18"/>
      <w:szCs w:val="18"/>
    </w:rPr>
  </w:style>
  <w:style w:type="character" w:styleId="CommentReference">
    <w:name w:val="annotation reference"/>
    <w:basedOn w:val="DefaultParagraphFont"/>
    <w:semiHidden/>
    <w:unhideWhenUsed/>
    <w:rsid w:val="00AB2B34"/>
    <w:rPr>
      <w:sz w:val="16"/>
      <w:szCs w:val="16"/>
    </w:rPr>
  </w:style>
  <w:style w:type="paragraph" w:styleId="CommentText">
    <w:name w:val="annotation text"/>
    <w:basedOn w:val="Normal"/>
    <w:link w:val="CommentTextChar"/>
    <w:unhideWhenUsed/>
    <w:rsid w:val="00AB2B34"/>
  </w:style>
  <w:style w:type="character" w:customStyle="1" w:styleId="CommentTextChar">
    <w:name w:val="Comment Text Char"/>
    <w:basedOn w:val="DefaultParagraphFont"/>
    <w:link w:val="CommentText"/>
    <w:rsid w:val="00AB2B34"/>
  </w:style>
  <w:style w:type="paragraph" w:styleId="CommentSubject">
    <w:name w:val="annotation subject"/>
    <w:basedOn w:val="CommentText"/>
    <w:next w:val="CommentText"/>
    <w:link w:val="CommentSubjectChar"/>
    <w:semiHidden/>
    <w:unhideWhenUsed/>
    <w:rsid w:val="00AB2B34"/>
    <w:rPr>
      <w:b/>
      <w:bCs/>
    </w:rPr>
  </w:style>
  <w:style w:type="character" w:customStyle="1" w:styleId="CommentSubjectChar">
    <w:name w:val="Comment Subject Char"/>
    <w:basedOn w:val="CommentTextChar"/>
    <w:link w:val="CommentSubject"/>
    <w:semiHidden/>
    <w:rsid w:val="00AB2B34"/>
    <w:rPr>
      <w:b/>
      <w:bCs/>
    </w:rPr>
  </w:style>
  <w:style w:type="paragraph" w:styleId="Revision">
    <w:name w:val="Revision"/>
    <w:hidden/>
    <w:uiPriority w:val="99"/>
    <w:semiHidden/>
    <w:rsid w:val="004134F3"/>
  </w:style>
  <w:style w:type="character" w:customStyle="1" w:styleId="UnresolvedMention1">
    <w:name w:val="Unresolved Mention1"/>
    <w:basedOn w:val="DefaultParagraphFont"/>
    <w:uiPriority w:val="99"/>
    <w:semiHidden/>
    <w:unhideWhenUsed/>
    <w:rsid w:val="00B605CA"/>
    <w:rPr>
      <w:color w:val="605E5C"/>
      <w:shd w:val="clear" w:color="auto" w:fill="E1DFDD"/>
    </w:rPr>
  </w:style>
  <w:style w:type="character" w:customStyle="1" w:styleId="UnresolvedMention2">
    <w:name w:val="Unresolved Mention2"/>
    <w:basedOn w:val="DefaultParagraphFont"/>
    <w:uiPriority w:val="99"/>
    <w:semiHidden/>
    <w:unhideWhenUsed/>
    <w:rsid w:val="0078228F"/>
    <w:rPr>
      <w:color w:val="605E5C"/>
      <w:shd w:val="clear" w:color="auto" w:fill="E1DFDD"/>
    </w:rPr>
  </w:style>
  <w:style w:type="character" w:styleId="UnresolvedMention">
    <w:name w:val="Unresolved Mention"/>
    <w:basedOn w:val="DefaultParagraphFont"/>
    <w:uiPriority w:val="99"/>
    <w:semiHidden/>
    <w:unhideWhenUsed/>
    <w:rsid w:val="00DD5EAD"/>
    <w:rPr>
      <w:color w:val="605E5C"/>
      <w:shd w:val="clear" w:color="auto" w:fill="E1DFDD"/>
    </w:rPr>
  </w:style>
  <w:style w:type="character" w:styleId="FollowedHyperlink">
    <w:name w:val="FollowedHyperlink"/>
    <w:basedOn w:val="DefaultParagraphFont"/>
    <w:semiHidden/>
    <w:unhideWhenUsed/>
    <w:rsid w:val="000A3DBA"/>
    <w:rPr>
      <w:color w:val="800080" w:themeColor="followedHyperlink"/>
      <w:u w:val="single"/>
    </w:rPr>
  </w:style>
  <w:style w:type="paragraph" w:styleId="ListParagraph">
    <w:name w:val="List Paragraph"/>
    <w:basedOn w:val="Normal"/>
    <w:uiPriority w:val="34"/>
    <w:qFormat/>
    <w:rsid w:val="00E0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518">
      <w:bodyDiv w:val="1"/>
      <w:marLeft w:val="0"/>
      <w:marRight w:val="0"/>
      <w:marTop w:val="0"/>
      <w:marBottom w:val="0"/>
      <w:divBdr>
        <w:top w:val="none" w:sz="0" w:space="0" w:color="auto"/>
        <w:left w:val="none" w:sz="0" w:space="0" w:color="auto"/>
        <w:bottom w:val="none" w:sz="0" w:space="0" w:color="auto"/>
        <w:right w:val="none" w:sz="0" w:space="0" w:color="auto"/>
      </w:divBdr>
    </w:div>
    <w:div w:id="380204329">
      <w:bodyDiv w:val="1"/>
      <w:marLeft w:val="0"/>
      <w:marRight w:val="0"/>
      <w:marTop w:val="0"/>
      <w:marBottom w:val="0"/>
      <w:divBdr>
        <w:top w:val="none" w:sz="0" w:space="0" w:color="auto"/>
        <w:left w:val="none" w:sz="0" w:space="0" w:color="auto"/>
        <w:bottom w:val="none" w:sz="0" w:space="0" w:color="auto"/>
        <w:right w:val="none" w:sz="0" w:space="0" w:color="auto"/>
      </w:divBdr>
    </w:div>
    <w:div w:id="388841210">
      <w:bodyDiv w:val="1"/>
      <w:marLeft w:val="0"/>
      <w:marRight w:val="0"/>
      <w:marTop w:val="0"/>
      <w:marBottom w:val="0"/>
      <w:divBdr>
        <w:top w:val="none" w:sz="0" w:space="0" w:color="auto"/>
        <w:left w:val="none" w:sz="0" w:space="0" w:color="auto"/>
        <w:bottom w:val="none" w:sz="0" w:space="0" w:color="auto"/>
        <w:right w:val="none" w:sz="0" w:space="0" w:color="auto"/>
      </w:divBdr>
    </w:div>
    <w:div w:id="559098492">
      <w:bodyDiv w:val="1"/>
      <w:marLeft w:val="0"/>
      <w:marRight w:val="0"/>
      <w:marTop w:val="0"/>
      <w:marBottom w:val="0"/>
      <w:divBdr>
        <w:top w:val="none" w:sz="0" w:space="0" w:color="auto"/>
        <w:left w:val="none" w:sz="0" w:space="0" w:color="auto"/>
        <w:bottom w:val="none" w:sz="0" w:space="0" w:color="auto"/>
        <w:right w:val="none" w:sz="0" w:space="0" w:color="auto"/>
      </w:divBdr>
    </w:div>
    <w:div w:id="724833046">
      <w:bodyDiv w:val="1"/>
      <w:marLeft w:val="0"/>
      <w:marRight w:val="0"/>
      <w:marTop w:val="0"/>
      <w:marBottom w:val="0"/>
      <w:divBdr>
        <w:top w:val="none" w:sz="0" w:space="0" w:color="auto"/>
        <w:left w:val="none" w:sz="0" w:space="0" w:color="auto"/>
        <w:bottom w:val="none" w:sz="0" w:space="0" w:color="auto"/>
        <w:right w:val="none" w:sz="0" w:space="0" w:color="auto"/>
      </w:divBdr>
    </w:div>
    <w:div w:id="1058438243">
      <w:bodyDiv w:val="1"/>
      <w:marLeft w:val="0"/>
      <w:marRight w:val="0"/>
      <w:marTop w:val="0"/>
      <w:marBottom w:val="0"/>
      <w:divBdr>
        <w:top w:val="none" w:sz="0" w:space="0" w:color="auto"/>
        <w:left w:val="none" w:sz="0" w:space="0" w:color="auto"/>
        <w:bottom w:val="none" w:sz="0" w:space="0" w:color="auto"/>
        <w:right w:val="none" w:sz="0" w:space="0" w:color="auto"/>
      </w:divBdr>
    </w:div>
    <w:div w:id="1412582046">
      <w:bodyDiv w:val="1"/>
      <w:marLeft w:val="0"/>
      <w:marRight w:val="0"/>
      <w:marTop w:val="0"/>
      <w:marBottom w:val="0"/>
      <w:divBdr>
        <w:top w:val="none" w:sz="0" w:space="0" w:color="auto"/>
        <w:left w:val="none" w:sz="0" w:space="0" w:color="auto"/>
        <w:bottom w:val="none" w:sz="0" w:space="0" w:color="auto"/>
        <w:right w:val="none" w:sz="0" w:space="0" w:color="auto"/>
      </w:divBdr>
    </w:div>
    <w:div w:id="1722290243">
      <w:bodyDiv w:val="1"/>
      <w:marLeft w:val="0"/>
      <w:marRight w:val="0"/>
      <w:marTop w:val="0"/>
      <w:marBottom w:val="0"/>
      <w:divBdr>
        <w:top w:val="none" w:sz="0" w:space="0" w:color="auto"/>
        <w:left w:val="none" w:sz="0" w:space="0" w:color="auto"/>
        <w:bottom w:val="none" w:sz="0" w:space="0" w:color="auto"/>
        <w:right w:val="none" w:sz="0" w:space="0" w:color="auto"/>
      </w:divBdr>
    </w:div>
    <w:div w:id="1732343421">
      <w:bodyDiv w:val="1"/>
      <w:marLeft w:val="0"/>
      <w:marRight w:val="0"/>
      <w:marTop w:val="0"/>
      <w:marBottom w:val="0"/>
      <w:divBdr>
        <w:top w:val="none" w:sz="0" w:space="0" w:color="auto"/>
        <w:left w:val="none" w:sz="0" w:space="0" w:color="auto"/>
        <w:bottom w:val="none" w:sz="0" w:space="0" w:color="auto"/>
        <w:right w:val="none" w:sz="0" w:space="0" w:color="auto"/>
      </w:divBdr>
    </w:div>
    <w:div w:id="1820145948">
      <w:bodyDiv w:val="1"/>
      <w:marLeft w:val="0"/>
      <w:marRight w:val="0"/>
      <w:marTop w:val="0"/>
      <w:marBottom w:val="0"/>
      <w:divBdr>
        <w:top w:val="none" w:sz="0" w:space="0" w:color="auto"/>
        <w:left w:val="none" w:sz="0" w:space="0" w:color="auto"/>
        <w:bottom w:val="none" w:sz="0" w:space="0" w:color="auto"/>
        <w:right w:val="none" w:sz="0" w:space="0" w:color="auto"/>
      </w:divBdr>
    </w:div>
    <w:div w:id="1909925057">
      <w:bodyDiv w:val="1"/>
      <w:marLeft w:val="0"/>
      <w:marRight w:val="0"/>
      <w:marTop w:val="0"/>
      <w:marBottom w:val="0"/>
      <w:divBdr>
        <w:top w:val="none" w:sz="0" w:space="0" w:color="auto"/>
        <w:left w:val="none" w:sz="0" w:space="0" w:color="auto"/>
        <w:bottom w:val="none" w:sz="0" w:space="0" w:color="auto"/>
        <w:right w:val="none" w:sz="0" w:space="0" w:color="auto"/>
      </w:divBdr>
    </w:div>
    <w:div w:id="1998024669">
      <w:bodyDiv w:val="1"/>
      <w:marLeft w:val="0"/>
      <w:marRight w:val="0"/>
      <w:marTop w:val="0"/>
      <w:marBottom w:val="0"/>
      <w:divBdr>
        <w:top w:val="none" w:sz="0" w:space="0" w:color="auto"/>
        <w:left w:val="none" w:sz="0" w:space="0" w:color="auto"/>
        <w:bottom w:val="none" w:sz="0" w:space="0" w:color="auto"/>
        <w:right w:val="none" w:sz="0" w:space="0" w:color="auto"/>
      </w:divBdr>
    </w:div>
    <w:div w:id="20911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rteva.us/products-and-solutions/pasture-management/duracor.html?cid=mkch:pre_mktp:3pw_ctry:us_brnd:cph_agny:BR_objv:cod_prct:RPM_cpid:cpn-1065_cpno:103004_cpds:23-rp-newsrelease_" TargetMode="External"/><Relationship Id="rId18" Type="http://schemas.openxmlformats.org/officeDocument/2006/relationships/hyperlink" Target="https://www.corteva.us/products-and-solutions/pasture-management.html?cid=mkch:pre_mktp:3pw_ctry:us_brnd:cph_agny:BR_objv:cod_prct:RPM_cpid:cpn-1065_cpno:103001_cpds:23-rp-newsrelease_" TargetMode="External"/><Relationship Id="rId26" Type="http://schemas.openxmlformats.org/officeDocument/2006/relationships/hyperlink" Target="http://app.engage.corteva.com/e/er?s=777435755&amp;lid=4467&amp;elqTrackId=fa4cc300be814b6484bb2bc300e4264c&amp;elq=933aa04354c24b62b2ea89207b710fb6&amp;elqaid=8727&amp;elqat=1" TargetMode="External"/><Relationship Id="rId3" Type="http://schemas.openxmlformats.org/officeDocument/2006/relationships/customXml" Target="../customXml/item3.xml"/><Relationship Id="rId21" Type="http://schemas.openxmlformats.org/officeDocument/2006/relationships/hyperlink" Target="https://twitter.com/CortevaPasture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jpeg"/><Relationship Id="rId25" Type="http://schemas.openxmlformats.org/officeDocument/2006/relationships/hyperlink" Target="http://app.engage.corteva.com/e/er?s=777435755&amp;lid=4411&amp;elqTrackId=a6a6e5b133a1426ea216af64322c3465&amp;elq=933aa04354c24b62b2ea89207b710fb6&amp;elqaid=8727&amp;elqat=1"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corteva.us/products-and-solutions/pasture-management.html?cid=mkch:pre_mktp:3pw_ctry:us_brnd:cph_agny:BR_objv:cod_prct:RPM_cpid:cpn-1065_cpno:103001_cpds:23-rp-newsrelease_" TargetMode="External"/><Relationship Id="rId20" Type="http://schemas.openxmlformats.org/officeDocument/2006/relationships/hyperlink" Target="https://www.instagram.com/cortevapastures/" TargetMode="External"/><Relationship Id="rId29" Type="http://schemas.openxmlformats.org/officeDocument/2006/relationships/hyperlink" Target="mailto:ejohnson@bader-rutter.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app.engage.corteva.com/e/er?s=777435755&amp;lid=4468&amp;elqTrackId=08cd2570622d4c4185e7c82b66a5a021&amp;elq=933aa04354c24b62b2ea89207b710fb6&amp;elqaid=8727&amp;elqat=1"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engage.corteva.com/pastureroi?cid=mkch:pre_mktp:3pw_ctry:us_brnd:cph_agny:BR_objv:cod_prct:RPM_cpid:cpn-1065_cpno:103002_cpds:23-rp-newsrelease_" TargetMode="External"/><Relationship Id="rId23" Type="http://schemas.openxmlformats.org/officeDocument/2006/relationships/hyperlink" Target="http://app.engage.corteva.com/e/er?s=777435755&amp;lid=6100&amp;elqTrackId=6c37713914064a03a2c8a9c3e5e06c0a&amp;elq=933aa04354c24b62b2ea89207b710fb6&amp;elqaid=8727&amp;elqat=1" TargetMode="External"/><Relationship Id="rId28" Type="http://schemas.openxmlformats.org/officeDocument/2006/relationships/hyperlink" Target="mailto:larissa.capriotti@corteva.com" TargetMode="External"/><Relationship Id="rId10" Type="http://schemas.openxmlformats.org/officeDocument/2006/relationships/footnotes" Target="footnotes.xml"/><Relationship Id="rId19" Type="http://schemas.openxmlformats.org/officeDocument/2006/relationships/hyperlink" Target="https://www.facebook.com/cortevapastur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orteva.us/products-and-solutions/pasture-management/impregnated-fertilizer.html?cid=mkch:pre_mktp:3pw_ctry:us_brnd:cph_agny:BR_objv:cod_prct:RPM_cpid:cpn-1065_cpno:103003_cpds:23-rp-newsrelease_" TargetMode="External"/><Relationship Id="rId22" Type="http://schemas.openxmlformats.org/officeDocument/2006/relationships/hyperlink" Target="http://www.corteva.com" TargetMode="External"/><Relationship Id="rId27" Type="http://schemas.openxmlformats.org/officeDocument/2006/relationships/hyperlink" Target="http://app.engage.corteva.com/e/er?s=777435755&amp;lid=4466&amp;elqTrackId=8af91ac433f2403f915755afbfad4643&amp;elq=933aa04354c24b62b2ea89207b710fb6&amp;elqaid=8727&amp;elqat=1"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a1177ef-b7b6-43a0-b2be-339e5a4914c7" ContentTypeId="0x010100717E1AA07ADA45469B8F4AB53029C223" PreviousValue="false"/>
</file>

<file path=customXml/item2.xml><?xml version="1.0" encoding="utf-8"?>
<p:properties xmlns:p="http://schemas.microsoft.com/office/2006/metadata/properties" xmlns:xsi="http://www.w3.org/2001/XMLSchema-instance" xmlns:pc="http://schemas.microsoft.com/office/infopath/2007/PartnerControls">
  <documentManagement>
    <Submitter xmlns="5be45ca4-54e0-43ea-a021-e68c75e8c33a">
      <UserInfo>
        <DisplayName>Lori Hallowell</DisplayName>
        <AccountId>65</AccountId>
        <AccountType/>
      </UserInfo>
    </Submitter>
    <InvAffairsApprovers xmlns="5be45ca4-54e0-43ea-a021-e68c75e8c33a">
      <UserInfo>
        <DisplayName/>
        <AccountId xsi:nil="true"/>
        <AccountType/>
      </UserInfo>
    </InvAffairsApprovers>
    <PRID xmlns="5be45ca4-54e0-43ea-a021-e68c75e8c33a">Crop Protection2021-11-12T17:36Trade</PRID>
    <OriginalBusinessName xmlns="5be45ca4-54e0-43ea-a021-e68c75e8c33a">Crop Protection</OriginalBusinessName>
    <CompletionDate xmlns="5be45ca4-54e0-43ea-a021-e68c75e8c33a" xsi:nil="true"/>
    <LegalApprover xmlns="5be45ca4-54e0-43ea-a021-e68c75e8c33a">
      <UserInfo>
        <DisplayName/>
        <AccountId xsi:nil="true"/>
        <AccountType/>
      </UserInfo>
    </LegalApprover>
    <TaxCatchAll xmlns="f428dffb-33ab-4517-8349-5c918add2a9d">
      <Value>2</Value>
      <Value>1</Value>
    </TaxCatchAll>
    <d12837e9aeab4f91a93cdd9aefab344b xmlns="204c23b8-b44a-4e9b-ba43-ad9bb809f2bb">
      <Terms xmlns="http://schemas.microsoft.com/office/infopath/2007/PartnerControls">
        <TermInfo xmlns="http://schemas.microsoft.com/office/infopath/2007/PartnerControls">
          <TermName xmlns="http://schemas.microsoft.com/office/infopath/2007/PartnerControls">3</TermName>
          <TermId xmlns="http://schemas.microsoft.com/office/infopath/2007/PartnerControls">f007ab5b-9d57-43cc-8679-26ce9eeabccd</TermId>
        </TermInfo>
      </Terms>
    </d12837e9aeab4f91a93cdd9aefab344b>
    <BusinessName xmlns="5be45ca4-54e0-43ea-a021-e68c75e8c33a" xsi:nil="true"/>
    <ExtAffairsApprovers xmlns="5be45ca4-54e0-43ea-a021-e68c75e8c33a">
      <UserInfo>
        <DisplayName/>
        <AccountId xsi:nil="true"/>
        <AccountType/>
      </UserInfo>
    </ExtAffairsApprovers>
    <TaxCatchAllLabel xmlns="f428dffb-33ab-4517-8349-5c918add2a9d" xsi:nil="true"/>
    <RegionalApprovers xmlns="5be45ca4-54e0-43ea-a021-e68c75e8c33a">
      <UserInfo>
        <DisplayName/>
        <AccountId xsi:nil="true"/>
        <AccountType/>
      </UserInfo>
    </RegionalApprovers>
    <h2a23406ff1042c69138f05e3a813a78 xmlns="f428dffb-33ab-4517-8349-5c918add2a9d" xsi:nil="true"/>
    <l30137e2a37b4abb994227f1dcf0297c xmlns="f428dffb-33ab-4517-8349-5c918add2a9d" xsi:nil="true"/>
    <c5ddba9d9fff4eef9dbb6846e08177f0 xmlns="204c23b8-b44a-4e9b-ba43-ad9bb809f2bb">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e25b6e48-bffb-4ac6-8a1b-eeef4c649ccd</TermId>
        </TermInfo>
      </Terms>
    </c5ddba9d9fff4eef9dbb6846e08177f0>
    <FinanceApprovers xmlns="5be45ca4-54e0-43ea-a021-e68c75e8c33a">
      <UserInfo>
        <DisplayName/>
        <AccountId xsi:nil="true"/>
        <AccountType/>
      </UserInfo>
    </FinanceApprovers>
    <Delete_x0020_Draft_x0020_Documnet xmlns="5be45ca4-54e0-43ea-a021-e68c75e8c33a">
      <Url xsi:nil="true"/>
      <Description xsi:nil="true"/>
    </Delete_x0020_Draft_x0020_Documne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uPont Document" ma:contentTypeID="0x010100717E1AA07ADA45469B8F4AB53029C22300E2E35919F0AD80459042AFF83A67E081" ma:contentTypeVersion="30" ma:contentTypeDescription="DuPont Content Type" ma:contentTypeScope="" ma:versionID="7865c2988b8bc8df310418d06013b66a">
  <xsd:schema xmlns:xsd="http://www.w3.org/2001/XMLSchema" xmlns:xs="http://www.w3.org/2001/XMLSchema" xmlns:p="http://schemas.microsoft.com/office/2006/metadata/properties" xmlns:ns2="f428dffb-33ab-4517-8349-5c918add2a9d" xmlns:ns3="204c23b8-b44a-4e9b-ba43-ad9bb809f2bb" xmlns:ns4="5be45ca4-54e0-43ea-a021-e68c75e8c33a" targetNamespace="http://schemas.microsoft.com/office/2006/metadata/properties" ma:root="true" ma:fieldsID="c7318a2869a11fad7e004e59ed4e0afd" ns2:_="" ns3:_="" ns4:_="">
    <xsd:import namespace="f428dffb-33ab-4517-8349-5c918add2a9d"/>
    <xsd:import namespace="204c23b8-b44a-4e9b-ba43-ad9bb809f2bb"/>
    <xsd:import namespace="5be45ca4-54e0-43ea-a021-e68c75e8c33a"/>
    <xsd:element name="properties">
      <xsd:complexType>
        <xsd:sequence>
          <xsd:element name="documentManagement">
            <xsd:complexType>
              <xsd:all>
                <xsd:element ref="ns2:TaxCatchAll" minOccurs="0"/>
                <xsd:element ref="ns2:TaxCatchAllLabel" minOccurs="0"/>
                <xsd:element ref="ns2:h2a23406ff1042c69138f05e3a813a78" minOccurs="0"/>
                <xsd:element ref="ns2:l30137e2a37b4abb994227f1dcf0297c" minOccurs="0"/>
                <xsd:element ref="ns3:d12837e9aeab4f91a93cdd9aefab344b" minOccurs="0"/>
                <xsd:element ref="ns3:c5ddba9d9fff4eef9dbb6846e08177f0" minOccurs="0"/>
                <xsd:element ref="ns4:PRID" minOccurs="0"/>
                <xsd:element ref="ns4:BusinessName" minOccurs="0"/>
                <xsd:element ref="ns4:OriginalBusinessName" minOccurs="0"/>
                <xsd:element ref="ns4:CompletionDate" minOccurs="0"/>
                <xsd:element ref="ns4:MediaServiceMetadata" minOccurs="0"/>
                <xsd:element ref="ns4:MediaServiceFastMetadata" minOccurs="0"/>
                <xsd:element ref="ns4:LegalApprover" minOccurs="0"/>
                <xsd:element ref="ns4:Submitter" minOccurs="0"/>
                <xsd:element ref="ns4:InvAffairsApprovers" minOccurs="0"/>
                <xsd:element ref="ns4:FinanceApprovers" minOccurs="0"/>
                <xsd:element ref="ns4:ExtAffairsApprovers" minOccurs="0"/>
                <xsd:element ref="ns4:RegionalApprovers" minOccurs="0"/>
                <xsd:element ref="ns3:SharedWithUsers" minOccurs="0"/>
                <xsd:element ref="ns3:SharedWithDetails" minOccurs="0"/>
                <xsd:element ref="ns4:MediaServiceAutoKeyPoints" minOccurs="0"/>
                <xsd:element ref="ns4:MediaServiceKeyPoints" minOccurs="0"/>
                <xsd:element ref="ns4:Delete_x0020_Draft_x0020_Docum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8dffb-33ab-4517-8349-5c918add2a9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c2b5fca-c0ba-4717-bc36-06dc3b80336a}" ma:internalName="TaxCatchAll" ma:readOnly="false" ma:showField="CatchAllData"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c2b5fca-c0ba-4717-bc36-06dc3b80336a}" ma:internalName="TaxCatchAllLabel" ma:readOnly="false" ma:showField="CatchAllDataLabel"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h2a23406ff1042c69138f05e3a813a78" ma:index="12" nillable="true" ma:displayName="RCSExpiration_0" ma:hidden="true" ma:internalName="h2a23406ff1042c69138f05e3a813a78" ma:readOnly="false">
      <xsd:simpleType>
        <xsd:restriction base="dms:Note"/>
      </xsd:simpleType>
    </xsd:element>
    <xsd:element name="l30137e2a37b4abb994227f1dcf0297c" ma:index="13" nillable="true" ma:displayName="DISO_0" ma:hidden="true" ma:internalName="l30137e2a37b4abb994227f1dcf0297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4c23b8-b44a-4e9b-ba43-ad9bb809f2bb" elementFormDefault="qualified">
    <xsd:import namespace="http://schemas.microsoft.com/office/2006/documentManagement/types"/>
    <xsd:import namespace="http://schemas.microsoft.com/office/infopath/2007/PartnerControls"/>
    <xsd:element name="d12837e9aeab4f91a93cdd9aefab344b" ma:index="14" ma:taxonomy="true" ma:internalName="d12837e9aeab4f91a93cdd9aefab344b" ma:taxonomyFieldName="RCSExpiration" ma:displayName="CRIM Retention Years" ma:readOnly="false" ma:default="-1;#3|f007ab5b-9d57-43cc-8679-26ce9eeabccd" ma:fieldId="{12a23406-ff10-42c6-9138-f05e3a813a78}" ma:sspId="ea1177ef-b7b6-43a0-b2be-339e5a4914c7" ma:termSetId="a4526a8e-8103-4ad2-9813-cca032243f27" ma:anchorId="00000000-0000-0000-0000-000000000000" ma:open="false" ma:isKeyword="false">
      <xsd:complexType>
        <xsd:sequence>
          <xsd:element ref="pc:Terms" minOccurs="0" maxOccurs="1"/>
        </xsd:sequence>
      </xsd:complexType>
    </xsd:element>
    <xsd:element name="c5ddba9d9fff4eef9dbb6846e08177f0" ma:index="15" ma:taxonomy="true" ma:internalName="c5ddba9d9fff4eef9dbb6846e08177f0" ma:taxonomyFieldName="DISO" ma:displayName="DISO" ma:readOnly="false" ma:default="-1;#Internal Use Only|e25b6e48-bffb-4ac6-8a1b-eeef4c649ccd" ma:fieldId="{530137e2-a37b-4abb-9942-27f1dcf0297c}" ma:sspId="ea1177ef-b7b6-43a0-b2be-339e5a4914c7" ma:termSetId="46fedb48-b317-447d-b2fa-5597593669bd"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45ca4-54e0-43ea-a021-e68c75e8c33a" elementFormDefault="qualified">
    <xsd:import namespace="http://schemas.microsoft.com/office/2006/documentManagement/types"/>
    <xsd:import namespace="http://schemas.microsoft.com/office/infopath/2007/PartnerControls"/>
    <xsd:element name="PRID" ma:index="16" nillable="true" ma:displayName="PRID" ma:internalName="PRID" ma:readOnly="false">
      <xsd:simpleType>
        <xsd:restriction base="dms:Text">
          <xsd:maxLength value="255"/>
        </xsd:restriction>
      </xsd:simpleType>
    </xsd:element>
    <xsd:element name="BusinessName" ma:index="17" nillable="true" ma:displayName="BusinessName" ma:list="{db8546eb-32a7-4e38-9fc8-91a67bedd353}" ma:internalName="BusinessName" ma:readOnly="false" ma:showField="ID">
      <xsd:simpleType>
        <xsd:restriction base="dms:Lookup"/>
      </xsd:simpleType>
    </xsd:element>
    <xsd:element name="OriginalBusinessName" ma:index="18" nillable="true" ma:displayName="OriginalBusinessName" ma:internalName="OriginalBusinessName" ma:readOnly="false">
      <xsd:simpleType>
        <xsd:restriction base="dms:Text">
          <xsd:maxLength value="255"/>
        </xsd:restriction>
      </xsd:simpleType>
    </xsd:element>
    <xsd:element name="CompletionDate" ma:index="19" nillable="true" ma:displayName="CompletionDate" ma:format="DateOnly" ma:internalName="CompletionDate" ma:readOnly="false">
      <xsd:simpleType>
        <xsd:restriction base="dms:DateTime"/>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egalApprover" ma:index="22" nillable="true" ma:displayName="LegalApprover" ma:list="UserInfo" ma:SharePointGroup="0" ma:internalName="Legal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mitter" ma:index="23" nillable="true" ma:displayName="Submitter" ma:list="UserInfo" ma:SharePointGroup="0" ma:internalName="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AffairsApprovers" ma:index="24" nillable="true" ma:displayName="InvAffairsApprovers" ma:list="UserInfo" ma:SharePointGroup="0" ma:internalName="Inv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ceApprovers" ma:index="25" nillable="true" ma:displayName="FinanceApprovers" ma:list="UserInfo" ma:SharePointGroup="0" ma:internalName="Financ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AffairsApprovers" ma:index="26" nillable="true" ma:displayName="ExtAffairsApprovers" ma:list="UserInfo" ma:SharePointGroup="0" ma:internalName="Ext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onalApprovers" ma:index="27" nillable="true" ma:displayName="RegionalApprovers" ma:list="UserInfo" ma:SharePointGroup="0" ma:internalName="Regional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Delete_x0020_Draft_x0020_Documnet" ma:index="34" nillable="true" ma:displayName="Delete Draft Documnet" ma:internalName="Delete_x0020_Draft_x0020_Documne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68E16-5688-41E9-82F9-0872541B879E}">
  <ds:schemaRefs>
    <ds:schemaRef ds:uri="Microsoft.SharePoint.Taxonomy.ContentTypeSync"/>
  </ds:schemaRefs>
</ds:datastoreItem>
</file>

<file path=customXml/itemProps2.xml><?xml version="1.0" encoding="utf-8"?>
<ds:datastoreItem xmlns:ds="http://schemas.openxmlformats.org/officeDocument/2006/customXml" ds:itemID="{34009D2C-26C9-49FD-9BCC-DB3DAA442F70}">
  <ds:schemaRefs>
    <ds:schemaRef ds:uri="http://schemas.microsoft.com/office/2006/metadata/properties"/>
    <ds:schemaRef ds:uri="http://schemas.microsoft.com/office/infopath/2007/PartnerControls"/>
    <ds:schemaRef ds:uri="5be45ca4-54e0-43ea-a021-e68c75e8c33a"/>
    <ds:schemaRef ds:uri="f428dffb-33ab-4517-8349-5c918add2a9d"/>
    <ds:schemaRef ds:uri="204c23b8-b44a-4e9b-ba43-ad9bb809f2bb"/>
  </ds:schemaRefs>
</ds:datastoreItem>
</file>

<file path=customXml/itemProps3.xml><?xml version="1.0" encoding="utf-8"?>
<ds:datastoreItem xmlns:ds="http://schemas.openxmlformats.org/officeDocument/2006/customXml" ds:itemID="{75FEF39A-4400-410F-BD70-90A32E6167BB}">
  <ds:schemaRefs>
    <ds:schemaRef ds:uri="http://schemas.microsoft.com/sharepoint/v3/contenttype/forms"/>
  </ds:schemaRefs>
</ds:datastoreItem>
</file>

<file path=customXml/itemProps4.xml><?xml version="1.0" encoding="utf-8"?>
<ds:datastoreItem xmlns:ds="http://schemas.openxmlformats.org/officeDocument/2006/customXml" ds:itemID="{DC0C6766-729E-43DC-BAA8-56EC0D88264A}">
  <ds:schemaRefs>
    <ds:schemaRef ds:uri="http://schemas.openxmlformats.org/officeDocument/2006/bibliography"/>
  </ds:schemaRefs>
</ds:datastoreItem>
</file>

<file path=customXml/itemProps5.xml><?xml version="1.0" encoding="utf-8"?>
<ds:datastoreItem xmlns:ds="http://schemas.openxmlformats.org/officeDocument/2006/customXml" ds:itemID="{72F48BFE-B406-4921-A3C7-53725987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8dffb-33ab-4517-8349-5c918add2a9d"/>
    <ds:schemaRef ds:uri="204c23b8-b44a-4e9b-ba43-ad9bb809f2bb"/>
    <ds:schemaRef ds:uri="5be45ca4-54e0-43ea-a021-e68c75e8c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787</Words>
  <Characters>6857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D_NR_us</vt:lpstr>
    </vt:vector>
  </TitlesOfParts>
  <Company>The Belfry Group</Company>
  <LinksUpToDate>false</LinksUpToDate>
  <CharactersWithSpaces>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D_NR_us</dc:title>
  <dc:subject/>
  <dc:creator>HURFF, AMY J</dc:creator>
  <cp:keywords/>
  <dc:description>DuPont News Release template for Microsoft Word 97; US standard paper size</dc:description>
  <cp:lastModifiedBy>Erik Johnson</cp:lastModifiedBy>
  <cp:revision>5</cp:revision>
  <cp:lastPrinted>2023-01-06T23:56:00Z</cp:lastPrinted>
  <dcterms:created xsi:type="dcterms:W3CDTF">2023-02-17T19:11:00Z</dcterms:created>
  <dcterms:modified xsi:type="dcterms:W3CDTF">2023-02-28T21:35:00Z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FirstBusiness">
    <vt:lpwstr>DuPont Business Name</vt:lpwstr>
  </property>
  <property fmtid="{D5CDD505-2E9C-101B-9397-08002B2CF9AE}" pid="3" name="HeaderFirstAddressFrom">
    <vt:lpwstr>123 Street Address_x000d_
City, ST ZIP</vt:lpwstr>
  </property>
  <property fmtid="{D5CDD505-2E9C-101B-9397-08002B2CF9AE}" pid="4" name="HeaderFirstPhone">
    <vt:lpwstr>123 456 7890</vt:lpwstr>
  </property>
  <property fmtid="{D5CDD505-2E9C-101B-9397-08002B2CF9AE}" pid="5" name="HeaderFirstFax">
    <vt:lpwstr>098 765 4321</vt:lpwstr>
  </property>
  <property fmtid="{D5CDD505-2E9C-101B-9397-08002B2CF9AE}" pid="6" name="To1">
    <vt:lpwstr> </vt:lpwstr>
  </property>
  <property fmtid="{D5CDD505-2E9C-101B-9397-08002B2CF9AE}" pid="7" name="Company1">
    <vt:lpwstr> </vt:lpwstr>
  </property>
  <property fmtid="{D5CDD505-2E9C-101B-9397-08002B2CF9AE}" pid="8" name="Phone1">
    <vt:lpwstr> </vt:lpwstr>
  </property>
  <property fmtid="{D5CDD505-2E9C-101B-9397-08002B2CF9AE}" pid="9" name="To2">
    <vt:lpwstr> </vt:lpwstr>
  </property>
  <property fmtid="{D5CDD505-2E9C-101B-9397-08002B2CF9AE}" pid="10" name="Company2">
    <vt:lpwstr> </vt:lpwstr>
  </property>
  <property fmtid="{D5CDD505-2E9C-101B-9397-08002B2CF9AE}" pid="11" name="Phone2">
    <vt:lpwstr> </vt:lpwstr>
  </property>
  <property fmtid="{D5CDD505-2E9C-101B-9397-08002B2CF9AE}" pid="12" name="ContentTypeId">
    <vt:lpwstr>0x010100717E1AA07ADA45469B8F4AB53029C22300E2E35919F0AD80459042AFF83A67E081</vt:lpwstr>
  </property>
  <property fmtid="{D5CDD505-2E9C-101B-9397-08002B2CF9AE}" pid="13" name="Page">
    <vt:lpwstr>Press Communications</vt:lpwstr>
  </property>
  <property fmtid="{D5CDD505-2E9C-101B-9397-08002B2CF9AE}" pid="14" name="Type of Document">
    <vt:lpwstr>Templates</vt:lpwstr>
  </property>
  <property fmtid="{D5CDD505-2E9C-101B-9397-08002B2CF9AE}" pid="15" name="RCSExpiration">
    <vt:lpwstr>1;#3|f007ab5b-9d57-43cc-8679-26ce9eeabccd</vt:lpwstr>
  </property>
  <property fmtid="{D5CDD505-2E9C-101B-9397-08002B2CF9AE}" pid="16" name="DISO">
    <vt:lpwstr>2;#Internal Use Only|e25b6e48-bffb-4ac6-8a1b-eeef4c649ccd</vt:lpwstr>
  </property>
  <property fmtid="{D5CDD505-2E9C-101B-9397-08002B2CF9AE}" pid="17" name="InvAffairsApprovers">
    <vt:lpwstr/>
  </property>
  <property fmtid="{D5CDD505-2E9C-101B-9397-08002B2CF9AE}" pid="18" name="ExtAffairsApprovers">
    <vt:lpwstr/>
  </property>
  <property fmtid="{D5CDD505-2E9C-101B-9397-08002B2CF9AE}" pid="19" name="OriginalBusinessName">
    <vt:lpwstr>Crop Protection</vt:lpwstr>
  </property>
  <property fmtid="{D5CDD505-2E9C-101B-9397-08002B2CF9AE}" pid="20" name="FinanceApprovers">
    <vt:lpwstr/>
  </property>
  <property fmtid="{D5CDD505-2E9C-101B-9397-08002B2CF9AE}" pid="21" name="LegalApprover">
    <vt:lpwstr/>
  </property>
  <property fmtid="{D5CDD505-2E9C-101B-9397-08002B2CF9AE}" pid="22" name="RegionalApprovers">
    <vt:lpwstr/>
  </property>
  <property fmtid="{D5CDD505-2E9C-101B-9397-08002B2CF9AE}" pid="23" name="Submitter">
    <vt:lpwstr>98;#Erik Johnson</vt:lpwstr>
  </property>
  <property fmtid="{D5CDD505-2E9C-101B-9397-08002B2CF9AE}" pid="24" name="Content_Steward">
    <vt:lpwstr>Salathe E u411044</vt:lpwstr>
  </property>
  <property fmtid="{D5CDD505-2E9C-101B-9397-08002B2CF9AE}" pid="25" name="Update_Footer">
    <vt:lpwstr>No</vt:lpwstr>
  </property>
  <property fmtid="{D5CDD505-2E9C-101B-9397-08002B2CF9AE}" pid="26" name="Radio_Button">
    <vt:lpwstr>RadioButton2</vt:lpwstr>
  </property>
  <property fmtid="{D5CDD505-2E9C-101B-9397-08002B2CF9AE}" pid="27" name="Information_Classification">
    <vt:lpwstr/>
  </property>
  <property fmtid="{D5CDD505-2E9C-101B-9397-08002B2CF9AE}" pid="28" name="Record_Title_ID">
    <vt:lpwstr>72</vt:lpwstr>
  </property>
  <property fmtid="{D5CDD505-2E9C-101B-9397-08002B2CF9AE}" pid="29" name="Initial_Creation_Date">
    <vt:filetime>2018-11-05T19:23:00Z</vt:filetime>
  </property>
  <property fmtid="{D5CDD505-2E9C-101B-9397-08002B2CF9AE}" pid="30" name="Retention_Period_Start_Date">
    <vt:filetime>2018-11-05T19:44:14Z</vt:filetime>
  </property>
  <property fmtid="{D5CDD505-2E9C-101B-9397-08002B2CF9AE}" pid="31" name="Last_Reviewed_Date">
    <vt:lpwstr/>
  </property>
  <property fmtid="{D5CDD505-2E9C-101B-9397-08002B2CF9AE}" pid="32" name="Retention_Review_Frequency">
    <vt:lpwstr/>
  </property>
  <property fmtid="{D5CDD505-2E9C-101B-9397-08002B2CF9AE}" pid="33" name="MSIP_Label_0d28e344-bb15-459b-97fd-14fa06bc1052_Enabled">
    <vt:lpwstr>true</vt:lpwstr>
  </property>
  <property fmtid="{D5CDD505-2E9C-101B-9397-08002B2CF9AE}" pid="34" name="MSIP_Label_0d28e344-bb15-459b-97fd-14fa06bc1052_SetDate">
    <vt:lpwstr>2022-01-13T00:00:16Z</vt:lpwstr>
  </property>
  <property fmtid="{D5CDD505-2E9C-101B-9397-08002B2CF9AE}" pid="35" name="MSIP_Label_0d28e344-bb15-459b-97fd-14fa06bc1052_Method">
    <vt:lpwstr>Standard</vt:lpwstr>
  </property>
  <property fmtid="{D5CDD505-2E9C-101B-9397-08002B2CF9AE}" pid="36" name="MSIP_Label_0d28e344-bb15-459b-97fd-14fa06bc1052_Name">
    <vt:lpwstr>Not Protected (Internal Use)</vt:lpwstr>
  </property>
  <property fmtid="{D5CDD505-2E9C-101B-9397-08002B2CF9AE}" pid="37" name="MSIP_Label_0d28e344-bb15-459b-97fd-14fa06bc1052_SiteId">
    <vt:lpwstr>3e20ecb2-9cb0-4df1-ad7b-914e31dcdda4</vt:lpwstr>
  </property>
  <property fmtid="{D5CDD505-2E9C-101B-9397-08002B2CF9AE}" pid="38" name="MSIP_Label_0d28e344-bb15-459b-97fd-14fa06bc1052_ActionId">
    <vt:lpwstr>c7952c45-d690-4100-9b87-232d7d7817b9</vt:lpwstr>
  </property>
  <property fmtid="{D5CDD505-2E9C-101B-9397-08002B2CF9AE}" pid="39" name="MSIP_Label_0d28e344-bb15-459b-97fd-14fa06bc1052_ContentBits">
    <vt:lpwstr>2</vt:lpwstr>
  </property>
</Properties>
</file>